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EE" w:rsidRPr="006A53EE" w:rsidRDefault="006A53EE" w:rsidP="006A53EE">
      <w:pPr>
        <w:pStyle w:val="BodyText"/>
        <w:jc w:val="right"/>
        <w:rPr>
          <w:sz w:val="24"/>
          <w:szCs w:val="24"/>
        </w:rPr>
      </w:pPr>
      <w:r w:rsidRPr="006A53EE">
        <w:rPr>
          <w:sz w:val="24"/>
          <w:szCs w:val="24"/>
        </w:rPr>
        <w:t>APSTIPRINĀTS</w:t>
      </w:r>
    </w:p>
    <w:p w:rsidR="006A53EE" w:rsidRPr="006A53EE" w:rsidRDefault="007C532D" w:rsidP="006A53EE">
      <w:pPr>
        <w:pStyle w:val="BodyText"/>
        <w:jc w:val="right"/>
        <w:rPr>
          <w:sz w:val="24"/>
          <w:szCs w:val="24"/>
        </w:rPr>
      </w:pPr>
      <w:r>
        <w:rPr>
          <w:sz w:val="24"/>
          <w:szCs w:val="24"/>
        </w:rPr>
        <w:t>ar iepirkumu komisi</w:t>
      </w:r>
      <w:r w:rsidR="006A53EE" w:rsidRPr="006A53EE">
        <w:rPr>
          <w:sz w:val="24"/>
          <w:szCs w:val="24"/>
        </w:rPr>
        <w:t xml:space="preserve">jas </w:t>
      </w:r>
    </w:p>
    <w:p w:rsidR="006A53EE" w:rsidRPr="006A53EE" w:rsidRDefault="00C90A65" w:rsidP="006A53EE">
      <w:pPr>
        <w:pStyle w:val="BodyText"/>
        <w:jc w:val="right"/>
        <w:rPr>
          <w:sz w:val="24"/>
          <w:szCs w:val="24"/>
        </w:rPr>
      </w:pPr>
      <w:r>
        <w:rPr>
          <w:sz w:val="24"/>
          <w:szCs w:val="24"/>
        </w:rPr>
        <w:t>30</w:t>
      </w:r>
      <w:r w:rsidR="00AF02D4">
        <w:rPr>
          <w:sz w:val="24"/>
          <w:szCs w:val="24"/>
        </w:rPr>
        <w:t>.</w:t>
      </w:r>
      <w:r w:rsidR="008A5A56">
        <w:rPr>
          <w:sz w:val="24"/>
          <w:szCs w:val="24"/>
        </w:rPr>
        <w:t>07</w:t>
      </w:r>
      <w:r w:rsidR="00977C68">
        <w:rPr>
          <w:sz w:val="24"/>
          <w:szCs w:val="24"/>
        </w:rPr>
        <w:t>.2014</w:t>
      </w:r>
      <w:r w:rsidR="006A53EE" w:rsidRPr="006A53EE">
        <w:rPr>
          <w:sz w:val="24"/>
          <w:szCs w:val="24"/>
        </w:rPr>
        <w:t>. sēdes</w:t>
      </w:r>
    </w:p>
    <w:p w:rsidR="006A53EE" w:rsidRPr="006A53EE" w:rsidRDefault="006A53EE" w:rsidP="006A53EE">
      <w:pPr>
        <w:pStyle w:val="BodyText"/>
        <w:jc w:val="right"/>
        <w:rPr>
          <w:sz w:val="24"/>
          <w:szCs w:val="24"/>
        </w:rPr>
      </w:pPr>
      <w:r w:rsidRPr="006A53EE">
        <w:rPr>
          <w:sz w:val="24"/>
          <w:szCs w:val="24"/>
        </w:rPr>
        <w:t>protokolu Nr.1</w:t>
      </w:r>
    </w:p>
    <w:p w:rsidR="006A53EE" w:rsidRPr="006A53EE" w:rsidRDefault="006A53EE" w:rsidP="006A53EE">
      <w:pPr>
        <w:pStyle w:val="BodyText"/>
        <w:rPr>
          <w:sz w:val="24"/>
          <w:szCs w:val="24"/>
        </w:rPr>
      </w:pPr>
    </w:p>
    <w:p w:rsidR="006A53EE" w:rsidRPr="006A53EE" w:rsidRDefault="006A53EE" w:rsidP="006A53EE">
      <w:pPr>
        <w:pStyle w:val="BodyText"/>
        <w:rPr>
          <w:sz w:val="24"/>
          <w:szCs w:val="24"/>
        </w:rPr>
      </w:pPr>
    </w:p>
    <w:p w:rsidR="006A53EE" w:rsidRPr="006A53EE" w:rsidRDefault="006A53EE" w:rsidP="006A53EE">
      <w:pPr>
        <w:pStyle w:val="BodyText"/>
        <w:rPr>
          <w:sz w:val="24"/>
          <w:szCs w:val="24"/>
        </w:rPr>
      </w:pPr>
    </w:p>
    <w:p w:rsidR="006A53EE" w:rsidRDefault="006A53EE" w:rsidP="006A53EE">
      <w:pPr>
        <w:pStyle w:val="BodyText"/>
        <w:rPr>
          <w:sz w:val="24"/>
          <w:szCs w:val="24"/>
        </w:rPr>
      </w:pPr>
    </w:p>
    <w:p w:rsidR="000A7422" w:rsidRDefault="000A7422" w:rsidP="006A53EE">
      <w:pPr>
        <w:pStyle w:val="BodyText"/>
        <w:rPr>
          <w:sz w:val="24"/>
          <w:szCs w:val="24"/>
        </w:rPr>
      </w:pPr>
    </w:p>
    <w:p w:rsidR="000A7422" w:rsidRPr="006A53EE" w:rsidRDefault="000A7422" w:rsidP="006A53EE">
      <w:pPr>
        <w:pStyle w:val="BodyText"/>
        <w:rPr>
          <w:sz w:val="24"/>
          <w:szCs w:val="24"/>
        </w:rPr>
      </w:pPr>
    </w:p>
    <w:p w:rsidR="006A53EE" w:rsidRPr="006A53EE" w:rsidRDefault="006A53EE" w:rsidP="006A53EE">
      <w:pPr>
        <w:pStyle w:val="BodyText"/>
        <w:rPr>
          <w:sz w:val="24"/>
          <w:szCs w:val="24"/>
        </w:rPr>
      </w:pPr>
    </w:p>
    <w:p w:rsidR="006A53EE" w:rsidRPr="00631F70" w:rsidRDefault="006A53EE" w:rsidP="006A53EE">
      <w:pPr>
        <w:pStyle w:val="BodyText"/>
        <w:jc w:val="center"/>
        <w:rPr>
          <w:b/>
          <w:sz w:val="28"/>
          <w:szCs w:val="28"/>
        </w:rPr>
      </w:pPr>
      <w:r w:rsidRPr="00631F70">
        <w:rPr>
          <w:b/>
          <w:sz w:val="28"/>
          <w:szCs w:val="28"/>
        </w:rPr>
        <w:t>ATKLĀTĀ KONKURSA</w:t>
      </w:r>
    </w:p>
    <w:p w:rsidR="006A53EE" w:rsidRPr="006A53EE" w:rsidRDefault="006A53EE" w:rsidP="006A53EE">
      <w:pPr>
        <w:pStyle w:val="BodyText"/>
        <w:jc w:val="center"/>
        <w:rPr>
          <w:b/>
          <w:sz w:val="24"/>
          <w:szCs w:val="24"/>
        </w:rPr>
      </w:pPr>
    </w:p>
    <w:p w:rsidR="00E40ABC" w:rsidRPr="00631F70" w:rsidRDefault="00631F70" w:rsidP="006A53EE">
      <w:pPr>
        <w:pStyle w:val="BodyText"/>
        <w:jc w:val="center"/>
        <w:rPr>
          <w:b/>
          <w:sz w:val="28"/>
          <w:szCs w:val="28"/>
        </w:rPr>
      </w:pPr>
      <w:r>
        <w:rPr>
          <w:b/>
          <w:sz w:val="28"/>
          <w:szCs w:val="28"/>
        </w:rPr>
        <w:t>Par d</w:t>
      </w:r>
      <w:r w:rsidR="006A53EE" w:rsidRPr="00631F70">
        <w:rPr>
          <w:b/>
          <w:sz w:val="28"/>
          <w:szCs w:val="28"/>
        </w:rPr>
        <w:t>egvie</w:t>
      </w:r>
      <w:r w:rsidR="00977C68">
        <w:rPr>
          <w:b/>
          <w:sz w:val="28"/>
          <w:szCs w:val="28"/>
        </w:rPr>
        <w:t>las iegādi Daugavpils pilsētas I</w:t>
      </w:r>
      <w:r w:rsidR="006A53EE" w:rsidRPr="00631F70">
        <w:rPr>
          <w:b/>
          <w:sz w:val="28"/>
          <w:szCs w:val="28"/>
        </w:rPr>
        <w:t>zglītības pārvaldei</w:t>
      </w:r>
      <w:r w:rsidR="00D65949">
        <w:rPr>
          <w:b/>
          <w:sz w:val="28"/>
          <w:szCs w:val="28"/>
        </w:rPr>
        <w:t xml:space="preserve"> un Daugavpils pilsētas Bē</w:t>
      </w:r>
      <w:r w:rsidR="00E36BE1">
        <w:rPr>
          <w:b/>
          <w:sz w:val="28"/>
          <w:szCs w:val="28"/>
        </w:rPr>
        <w:t>rnu un jauniešu centra “Jaunība” vajadzībām</w:t>
      </w:r>
      <w:r w:rsidR="00E40ABC" w:rsidRPr="00631F70">
        <w:rPr>
          <w:b/>
          <w:sz w:val="28"/>
          <w:szCs w:val="28"/>
        </w:rPr>
        <w:t xml:space="preserve">, </w:t>
      </w:r>
    </w:p>
    <w:p w:rsidR="006A53EE" w:rsidRPr="00631F70" w:rsidRDefault="00E40ABC" w:rsidP="006A53EE">
      <w:pPr>
        <w:pStyle w:val="BodyText"/>
        <w:jc w:val="center"/>
        <w:rPr>
          <w:b/>
          <w:sz w:val="28"/>
          <w:szCs w:val="28"/>
        </w:rPr>
      </w:pPr>
      <w:r w:rsidRPr="00631F70">
        <w:rPr>
          <w:b/>
          <w:sz w:val="28"/>
          <w:szCs w:val="28"/>
        </w:rPr>
        <w:t>izmantojot kredītkaršu sistēmu</w:t>
      </w:r>
    </w:p>
    <w:p w:rsidR="006A53EE" w:rsidRPr="006A53EE" w:rsidRDefault="006A53EE" w:rsidP="00EB2D12">
      <w:pPr>
        <w:pStyle w:val="BodyText"/>
        <w:rPr>
          <w:b/>
          <w:sz w:val="24"/>
          <w:szCs w:val="24"/>
        </w:rPr>
      </w:pPr>
    </w:p>
    <w:p w:rsidR="006A53EE" w:rsidRPr="006A53EE" w:rsidRDefault="006A53EE" w:rsidP="006A53EE">
      <w:pPr>
        <w:pStyle w:val="BodyText"/>
        <w:jc w:val="center"/>
        <w:rPr>
          <w:b/>
          <w:sz w:val="24"/>
          <w:szCs w:val="24"/>
        </w:rPr>
      </w:pPr>
    </w:p>
    <w:p w:rsidR="006A53EE" w:rsidRPr="00631F70" w:rsidRDefault="006A53EE" w:rsidP="006A53EE">
      <w:pPr>
        <w:pStyle w:val="BodyText"/>
        <w:jc w:val="center"/>
        <w:rPr>
          <w:b/>
          <w:sz w:val="28"/>
          <w:szCs w:val="28"/>
        </w:rPr>
      </w:pPr>
      <w:r w:rsidRPr="00631F70">
        <w:rPr>
          <w:b/>
          <w:sz w:val="28"/>
          <w:szCs w:val="28"/>
        </w:rPr>
        <w:t>NOLIKUMS</w:t>
      </w:r>
    </w:p>
    <w:p w:rsidR="006A53EE" w:rsidRPr="006A53EE" w:rsidRDefault="006A53EE" w:rsidP="006A53EE">
      <w:pPr>
        <w:pStyle w:val="BodyText"/>
        <w:jc w:val="center"/>
        <w:rPr>
          <w:b/>
          <w:sz w:val="24"/>
          <w:szCs w:val="24"/>
        </w:rPr>
      </w:pPr>
    </w:p>
    <w:p w:rsidR="006A53EE" w:rsidRPr="006A53EE" w:rsidRDefault="006A53EE" w:rsidP="006A53EE">
      <w:pPr>
        <w:pStyle w:val="BodyText"/>
        <w:jc w:val="center"/>
        <w:rPr>
          <w:sz w:val="24"/>
          <w:szCs w:val="24"/>
        </w:rPr>
      </w:pPr>
    </w:p>
    <w:p w:rsidR="00EB2D12" w:rsidRPr="006A53EE" w:rsidRDefault="00EB2D12" w:rsidP="00EB2D12">
      <w:pPr>
        <w:pStyle w:val="BodyText"/>
        <w:jc w:val="center"/>
        <w:rPr>
          <w:b/>
          <w:sz w:val="24"/>
          <w:szCs w:val="24"/>
        </w:rPr>
      </w:pPr>
      <w:r w:rsidRPr="006A53EE">
        <w:rPr>
          <w:b/>
          <w:sz w:val="24"/>
          <w:szCs w:val="24"/>
        </w:rPr>
        <w:t>(iepirkuma identifikācijas Nr.</w:t>
      </w:r>
      <w:r w:rsidR="00977C68">
        <w:rPr>
          <w:b/>
          <w:sz w:val="24"/>
          <w:szCs w:val="24"/>
        </w:rPr>
        <w:t>D</w:t>
      </w:r>
      <w:r w:rsidR="009D7CAD">
        <w:rPr>
          <w:b/>
          <w:sz w:val="24"/>
          <w:szCs w:val="24"/>
        </w:rPr>
        <w:t>P</w:t>
      </w:r>
      <w:r w:rsidRPr="006A53EE">
        <w:rPr>
          <w:b/>
          <w:sz w:val="24"/>
          <w:szCs w:val="24"/>
        </w:rPr>
        <w:t>IP201</w:t>
      </w:r>
      <w:r w:rsidR="00977C68">
        <w:rPr>
          <w:b/>
          <w:sz w:val="24"/>
          <w:szCs w:val="24"/>
        </w:rPr>
        <w:t>4</w:t>
      </w:r>
      <w:r w:rsidRPr="006A53EE">
        <w:rPr>
          <w:b/>
          <w:sz w:val="24"/>
          <w:szCs w:val="24"/>
        </w:rPr>
        <w:t>/</w:t>
      </w:r>
      <w:r w:rsidR="00977C68">
        <w:rPr>
          <w:b/>
          <w:sz w:val="24"/>
          <w:szCs w:val="24"/>
        </w:rPr>
        <w:t>1</w:t>
      </w:r>
      <w:r w:rsidR="00E36BE1">
        <w:rPr>
          <w:b/>
          <w:sz w:val="24"/>
          <w:szCs w:val="24"/>
        </w:rPr>
        <w:t>8</w:t>
      </w:r>
      <w:r w:rsidR="007C532D">
        <w:rPr>
          <w:b/>
          <w:sz w:val="24"/>
          <w:szCs w:val="24"/>
        </w:rPr>
        <w:t>)</w:t>
      </w: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Default="006A53EE" w:rsidP="006A53EE">
      <w:pPr>
        <w:pStyle w:val="BodyText"/>
        <w:jc w:val="center"/>
        <w:rPr>
          <w:sz w:val="24"/>
          <w:szCs w:val="24"/>
        </w:rPr>
      </w:pPr>
    </w:p>
    <w:p w:rsid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6A53EE" w:rsidP="006A53EE">
      <w:pPr>
        <w:pStyle w:val="BodyText"/>
        <w:jc w:val="center"/>
        <w:rPr>
          <w:sz w:val="24"/>
          <w:szCs w:val="24"/>
        </w:rPr>
      </w:pPr>
    </w:p>
    <w:p w:rsidR="006A53EE" w:rsidRPr="006A53EE" w:rsidRDefault="00977C68" w:rsidP="006A53EE">
      <w:pPr>
        <w:pStyle w:val="BodyText"/>
        <w:jc w:val="center"/>
        <w:rPr>
          <w:sz w:val="24"/>
          <w:szCs w:val="24"/>
        </w:rPr>
      </w:pPr>
      <w:r>
        <w:rPr>
          <w:sz w:val="24"/>
          <w:szCs w:val="24"/>
        </w:rPr>
        <w:t>Daugavpils, 2014</w:t>
      </w:r>
    </w:p>
    <w:p w:rsidR="00685BEE" w:rsidRPr="00994DAC" w:rsidRDefault="00685BEE" w:rsidP="00685BEE">
      <w:pPr>
        <w:pStyle w:val="Footer"/>
        <w:spacing w:before="120" w:after="120"/>
        <w:jc w:val="center"/>
        <w:rPr>
          <w:sz w:val="24"/>
          <w:szCs w:val="24"/>
        </w:rPr>
      </w:pPr>
      <w:r w:rsidRPr="00685BEE">
        <w:rPr>
          <w:sz w:val="28"/>
          <w:szCs w:val="28"/>
        </w:rPr>
        <w:br w:type="page"/>
      </w:r>
      <w:bookmarkStart w:id="0" w:name="_Ref38341330"/>
      <w:bookmarkStart w:id="1" w:name="_Toc59334717"/>
      <w:bookmarkStart w:id="2" w:name="_Toc61422120"/>
      <w:r w:rsidRPr="00994DAC">
        <w:rPr>
          <w:b/>
          <w:bCs/>
          <w:sz w:val="24"/>
          <w:szCs w:val="24"/>
        </w:rPr>
        <w:lastRenderedPageBreak/>
        <w:t>1. Vispārīgā informācija</w:t>
      </w:r>
      <w:bookmarkEnd w:id="0"/>
      <w:bookmarkEnd w:id="1"/>
      <w:bookmarkEnd w:id="2"/>
    </w:p>
    <w:p w:rsidR="00685BEE" w:rsidRPr="00994DAC" w:rsidRDefault="00BD6C0D" w:rsidP="00685BEE">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rPr>
      </w:pPr>
      <w:bookmarkStart w:id="3" w:name="_Toc59334718"/>
      <w:bookmarkStart w:id="4" w:name="_Toc61422121"/>
      <w:r w:rsidRPr="00994DAC">
        <w:rPr>
          <w:rFonts w:ascii="Times New Roman" w:hAnsi="Times New Roman" w:cs="Times New Roman"/>
          <w:i w:val="0"/>
          <w:sz w:val="24"/>
          <w:szCs w:val="24"/>
        </w:rPr>
        <w:t xml:space="preserve">1.1. </w:t>
      </w:r>
      <w:r w:rsidR="00685BEE" w:rsidRPr="00994DAC">
        <w:rPr>
          <w:rFonts w:ascii="Times New Roman" w:hAnsi="Times New Roman" w:cs="Times New Roman"/>
          <w:i w:val="0"/>
          <w:sz w:val="24"/>
          <w:szCs w:val="24"/>
        </w:rPr>
        <w:t>Iepirkuma identifikācijas numurs</w:t>
      </w:r>
      <w:bookmarkEnd w:id="3"/>
      <w:bookmarkEnd w:id="4"/>
      <w:r w:rsidR="00685BEE" w:rsidRPr="00994DAC">
        <w:rPr>
          <w:rFonts w:ascii="Times New Roman" w:hAnsi="Times New Roman" w:cs="Times New Roman"/>
          <w:i w:val="0"/>
          <w:sz w:val="24"/>
          <w:szCs w:val="24"/>
        </w:rPr>
        <w:t xml:space="preserve">  </w:t>
      </w:r>
    </w:p>
    <w:p w:rsidR="00685BEE" w:rsidRPr="00994DAC" w:rsidRDefault="00977C68" w:rsidP="00D37FF2">
      <w:pPr>
        <w:pStyle w:val="TOC1"/>
        <w:rPr>
          <w:sz w:val="24"/>
          <w:szCs w:val="24"/>
        </w:rPr>
      </w:pPr>
      <w:r>
        <w:rPr>
          <w:sz w:val="24"/>
          <w:szCs w:val="24"/>
        </w:rPr>
        <w:t>D</w:t>
      </w:r>
      <w:r w:rsidR="009D7CAD">
        <w:rPr>
          <w:sz w:val="24"/>
          <w:szCs w:val="24"/>
        </w:rPr>
        <w:t>P</w:t>
      </w:r>
      <w:r w:rsidR="006A53EE">
        <w:rPr>
          <w:sz w:val="24"/>
          <w:szCs w:val="24"/>
        </w:rPr>
        <w:t>IP</w:t>
      </w:r>
      <w:r w:rsidR="00D37FF2" w:rsidRPr="00994DAC">
        <w:rPr>
          <w:sz w:val="24"/>
          <w:szCs w:val="24"/>
        </w:rPr>
        <w:t>20</w:t>
      </w:r>
      <w:r>
        <w:rPr>
          <w:sz w:val="24"/>
          <w:szCs w:val="24"/>
        </w:rPr>
        <w:t>14</w:t>
      </w:r>
      <w:r w:rsidR="00E36BE1">
        <w:rPr>
          <w:sz w:val="24"/>
          <w:szCs w:val="24"/>
        </w:rPr>
        <w:t>/</w:t>
      </w:r>
      <w:r>
        <w:rPr>
          <w:sz w:val="24"/>
          <w:szCs w:val="24"/>
        </w:rPr>
        <w:t>1</w:t>
      </w:r>
      <w:r w:rsidR="00E36BE1">
        <w:rPr>
          <w:sz w:val="24"/>
          <w:szCs w:val="24"/>
        </w:rPr>
        <w:t>8</w:t>
      </w:r>
    </w:p>
    <w:p w:rsidR="00685BEE" w:rsidRPr="00994DAC" w:rsidRDefault="00BD6C0D" w:rsidP="00685BEE">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bookmarkStart w:id="5" w:name="_Toc59334719"/>
      <w:bookmarkStart w:id="6" w:name="_Toc61422122"/>
      <w:r w:rsidRPr="00994DAC">
        <w:rPr>
          <w:rFonts w:ascii="Times New Roman" w:hAnsi="Times New Roman" w:cs="Times New Roman"/>
          <w:bCs w:val="0"/>
          <w:i w:val="0"/>
          <w:iCs w:val="0"/>
          <w:sz w:val="24"/>
          <w:szCs w:val="24"/>
          <w:lang w:val="lv-LV"/>
        </w:rPr>
        <w:t xml:space="preserve">1.2. </w:t>
      </w:r>
      <w:r w:rsidR="00685BEE" w:rsidRPr="00994DAC">
        <w:rPr>
          <w:rFonts w:ascii="Times New Roman" w:hAnsi="Times New Roman" w:cs="Times New Roman"/>
          <w:i w:val="0"/>
          <w:sz w:val="24"/>
          <w:szCs w:val="24"/>
          <w:lang w:val="lv-LV"/>
        </w:rPr>
        <w:t>Pasūtītājs</w:t>
      </w:r>
      <w:bookmarkEnd w:id="5"/>
      <w:bookmarkEnd w:id="6"/>
      <w:r w:rsidR="00685BEE" w:rsidRPr="00994DAC">
        <w:rPr>
          <w:rFonts w:ascii="Times New Roman" w:hAnsi="Times New Roman" w:cs="Times New Roman"/>
          <w:i w:val="0"/>
          <w:sz w:val="24"/>
          <w:szCs w:val="24"/>
          <w:lang w:val="lv-LV"/>
        </w:rPr>
        <w:t xml:space="preserve"> </w:t>
      </w:r>
    </w:p>
    <w:p w:rsidR="000473AD" w:rsidRPr="00994DAC" w:rsidRDefault="00977C68" w:rsidP="000473AD">
      <w:pPr>
        <w:tabs>
          <w:tab w:val="left" w:pos="540"/>
        </w:tabs>
        <w:jc w:val="both"/>
        <w:rPr>
          <w:sz w:val="24"/>
          <w:szCs w:val="24"/>
          <w:lang w:val="lv-LV"/>
        </w:rPr>
      </w:pPr>
      <w:bookmarkStart w:id="7" w:name="_Toc59334722"/>
      <w:bookmarkStart w:id="8" w:name="_Toc61422124"/>
      <w:r>
        <w:rPr>
          <w:sz w:val="24"/>
          <w:szCs w:val="24"/>
          <w:lang w:val="lv-LV"/>
        </w:rPr>
        <w:t>Daugavpils pilsētas  I</w:t>
      </w:r>
      <w:r w:rsidR="000473AD" w:rsidRPr="00994DAC">
        <w:rPr>
          <w:sz w:val="24"/>
          <w:szCs w:val="24"/>
          <w:lang w:val="lv-LV"/>
        </w:rPr>
        <w:t>zglītības pārva</w:t>
      </w:r>
      <w:r w:rsidR="009D7CAD">
        <w:rPr>
          <w:sz w:val="24"/>
          <w:szCs w:val="24"/>
          <w:lang w:val="lv-LV"/>
        </w:rPr>
        <w:t xml:space="preserve">lde (turpmāk tekstā – </w:t>
      </w:r>
      <w:r w:rsidR="000473AD" w:rsidRPr="00994DAC">
        <w:rPr>
          <w:sz w:val="24"/>
          <w:szCs w:val="24"/>
          <w:lang w:val="lv-LV"/>
        </w:rPr>
        <w:t xml:space="preserve"> Pārvalde). Konkursu o</w:t>
      </w:r>
      <w:r w:rsidR="009D7CAD">
        <w:rPr>
          <w:sz w:val="24"/>
          <w:szCs w:val="24"/>
          <w:lang w:val="lv-LV"/>
        </w:rPr>
        <w:t xml:space="preserve">rganizē </w:t>
      </w:r>
      <w:r>
        <w:rPr>
          <w:sz w:val="24"/>
          <w:szCs w:val="24"/>
          <w:lang w:val="lv-LV"/>
        </w:rPr>
        <w:t>Pārvaldes</w:t>
      </w:r>
      <w:r w:rsidR="000473AD" w:rsidRPr="00994DAC">
        <w:rPr>
          <w:sz w:val="24"/>
          <w:szCs w:val="24"/>
          <w:lang w:val="lv-LV"/>
        </w:rPr>
        <w:t xml:space="preserve"> iepirkuma komisija (turpmāk – komisija).</w:t>
      </w:r>
    </w:p>
    <w:p w:rsidR="000473AD" w:rsidRPr="009D7CAD" w:rsidRDefault="000473AD" w:rsidP="000473AD">
      <w:pPr>
        <w:tabs>
          <w:tab w:val="left" w:pos="540"/>
        </w:tabs>
        <w:spacing w:before="120" w:after="120"/>
        <w:jc w:val="both"/>
        <w:rPr>
          <w:sz w:val="24"/>
          <w:szCs w:val="24"/>
          <w:lang w:val="lv-LV"/>
        </w:rPr>
      </w:pPr>
      <w:r w:rsidRPr="009D7CAD">
        <w:rPr>
          <w:b/>
          <w:sz w:val="24"/>
          <w:szCs w:val="24"/>
          <w:lang w:val="lv-LV"/>
        </w:rPr>
        <w:t>1.2.1.</w:t>
      </w:r>
      <w:r w:rsidRPr="009D7CAD">
        <w:rPr>
          <w:sz w:val="24"/>
          <w:szCs w:val="24"/>
          <w:lang w:val="lv-LV"/>
        </w:rPr>
        <w:t xml:space="preserve"> Pasūtītāja rekvizīti:</w:t>
      </w:r>
    </w:p>
    <w:p w:rsidR="000473AD" w:rsidRPr="009D7CAD" w:rsidRDefault="00977C68" w:rsidP="000473AD">
      <w:pPr>
        <w:ind w:left="540"/>
        <w:jc w:val="both"/>
        <w:rPr>
          <w:sz w:val="24"/>
          <w:szCs w:val="24"/>
          <w:lang w:val="lv-LV"/>
        </w:rPr>
      </w:pPr>
      <w:r>
        <w:rPr>
          <w:sz w:val="24"/>
          <w:szCs w:val="24"/>
          <w:lang w:val="lv-LV"/>
        </w:rPr>
        <w:t>Daugavpils pilsētas I</w:t>
      </w:r>
      <w:r w:rsidR="000473AD" w:rsidRPr="009D7CAD">
        <w:rPr>
          <w:sz w:val="24"/>
          <w:szCs w:val="24"/>
          <w:lang w:val="lv-LV"/>
        </w:rPr>
        <w:t>zglītības pārvalde</w:t>
      </w:r>
    </w:p>
    <w:p w:rsidR="000473AD" w:rsidRPr="00994DAC" w:rsidRDefault="000473AD" w:rsidP="000473AD">
      <w:pPr>
        <w:ind w:left="540"/>
        <w:jc w:val="both"/>
        <w:rPr>
          <w:sz w:val="24"/>
          <w:szCs w:val="24"/>
        </w:rPr>
      </w:pPr>
      <w:r w:rsidRPr="00994DAC">
        <w:rPr>
          <w:sz w:val="24"/>
          <w:szCs w:val="24"/>
        </w:rPr>
        <w:t>Saules ielā 7, Daugavpilī, LV-5401</w:t>
      </w:r>
    </w:p>
    <w:p w:rsidR="000473AD" w:rsidRPr="00994DAC" w:rsidRDefault="000473AD" w:rsidP="000473AD">
      <w:pPr>
        <w:ind w:left="540"/>
        <w:jc w:val="both"/>
        <w:rPr>
          <w:sz w:val="24"/>
          <w:szCs w:val="24"/>
        </w:rPr>
      </w:pPr>
      <w:r w:rsidRPr="00994DAC">
        <w:rPr>
          <w:sz w:val="24"/>
          <w:szCs w:val="24"/>
        </w:rPr>
        <w:t>R</w:t>
      </w:r>
      <w:r w:rsidR="009D7CAD">
        <w:rPr>
          <w:sz w:val="24"/>
          <w:szCs w:val="24"/>
        </w:rPr>
        <w:t>eģistrācijas numurs: 90009737220</w:t>
      </w:r>
    </w:p>
    <w:p w:rsidR="000473AD" w:rsidRPr="00994DAC" w:rsidRDefault="000473AD" w:rsidP="000473AD">
      <w:pPr>
        <w:ind w:left="540"/>
        <w:jc w:val="both"/>
        <w:rPr>
          <w:sz w:val="24"/>
          <w:szCs w:val="24"/>
        </w:rPr>
      </w:pPr>
      <w:r w:rsidRPr="00994DAC">
        <w:rPr>
          <w:sz w:val="24"/>
          <w:szCs w:val="24"/>
        </w:rPr>
        <w:t>Tālr.: 65421623, fakss: 65407431</w:t>
      </w:r>
    </w:p>
    <w:p w:rsidR="000473AD" w:rsidRPr="00994DAC" w:rsidRDefault="000473AD" w:rsidP="000473AD">
      <w:pPr>
        <w:ind w:left="540"/>
        <w:jc w:val="both"/>
        <w:rPr>
          <w:sz w:val="24"/>
          <w:szCs w:val="24"/>
        </w:rPr>
      </w:pPr>
      <w:r w:rsidRPr="00994DAC">
        <w:rPr>
          <w:sz w:val="24"/>
          <w:szCs w:val="24"/>
        </w:rPr>
        <w:t xml:space="preserve">E-pasts: </w:t>
      </w:r>
      <w:hyperlink r:id="rId8" w:history="1">
        <w:r w:rsidR="009D7CAD" w:rsidRPr="00A45A01">
          <w:rPr>
            <w:rStyle w:val="Hyperlink"/>
            <w:sz w:val="24"/>
            <w:szCs w:val="24"/>
          </w:rPr>
          <w:t>izglitiba@daugavpils.lv</w:t>
        </w:r>
      </w:hyperlink>
    </w:p>
    <w:p w:rsidR="000473AD" w:rsidRPr="00994DAC" w:rsidRDefault="000473AD" w:rsidP="000473AD">
      <w:pPr>
        <w:ind w:left="540"/>
        <w:jc w:val="both"/>
        <w:rPr>
          <w:sz w:val="24"/>
          <w:szCs w:val="24"/>
        </w:rPr>
      </w:pPr>
    </w:p>
    <w:p w:rsidR="000473AD" w:rsidRDefault="000473AD" w:rsidP="000473AD">
      <w:pPr>
        <w:tabs>
          <w:tab w:val="left" w:pos="1080"/>
        </w:tabs>
        <w:ind w:left="540" w:hanging="540"/>
        <w:jc w:val="both"/>
        <w:rPr>
          <w:sz w:val="24"/>
          <w:szCs w:val="24"/>
        </w:rPr>
      </w:pPr>
      <w:r w:rsidRPr="00994DAC">
        <w:rPr>
          <w:b/>
          <w:sz w:val="24"/>
          <w:szCs w:val="24"/>
        </w:rPr>
        <w:t>1.2.2.</w:t>
      </w:r>
      <w:r w:rsidRPr="00994DAC">
        <w:rPr>
          <w:sz w:val="24"/>
          <w:szCs w:val="24"/>
        </w:rPr>
        <w:t xml:space="preserve"> Pasūtītāja kontaktpersona, kas ir tiesīga iepirkuma procedūras gaitā sniegt organizatorisku informāciju par procedūru: </w:t>
      </w:r>
    </w:p>
    <w:p w:rsidR="00765B5F" w:rsidRPr="001E0DB4" w:rsidRDefault="00765B5F" w:rsidP="000473AD">
      <w:pPr>
        <w:tabs>
          <w:tab w:val="left" w:pos="1080"/>
        </w:tabs>
        <w:ind w:left="540" w:hanging="540"/>
        <w:jc w:val="both"/>
        <w:rPr>
          <w:sz w:val="24"/>
          <w:szCs w:val="24"/>
        </w:rPr>
      </w:pPr>
      <w:r>
        <w:rPr>
          <w:b/>
          <w:sz w:val="24"/>
          <w:szCs w:val="24"/>
        </w:rPr>
        <w:tab/>
      </w:r>
      <w:r w:rsidR="009D7CAD">
        <w:rPr>
          <w:sz w:val="24"/>
          <w:szCs w:val="24"/>
        </w:rPr>
        <w:t>Biruta Višņevska, P</w:t>
      </w:r>
      <w:r w:rsidRPr="001E0DB4">
        <w:rPr>
          <w:sz w:val="24"/>
          <w:szCs w:val="24"/>
        </w:rPr>
        <w:t xml:space="preserve">ārvaldes </w:t>
      </w:r>
      <w:r w:rsidR="00AF02D4">
        <w:rPr>
          <w:sz w:val="24"/>
          <w:szCs w:val="24"/>
        </w:rPr>
        <w:t>juriste</w:t>
      </w:r>
      <w:r w:rsidR="009D7CAD">
        <w:rPr>
          <w:sz w:val="24"/>
          <w:szCs w:val="24"/>
        </w:rPr>
        <w:t xml:space="preserve"> iepirkumu jautājumos</w:t>
      </w:r>
    </w:p>
    <w:p w:rsidR="00765B5F" w:rsidRDefault="00765B5F" w:rsidP="000473AD">
      <w:pPr>
        <w:tabs>
          <w:tab w:val="left" w:pos="1080"/>
        </w:tabs>
        <w:ind w:left="540" w:hanging="540"/>
        <w:jc w:val="both"/>
        <w:rPr>
          <w:sz w:val="24"/>
          <w:szCs w:val="24"/>
        </w:rPr>
      </w:pPr>
      <w:r w:rsidRPr="001E0DB4">
        <w:rPr>
          <w:sz w:val="24"/>
          <w:szCs w:val="24"/>
        </w:rPr>
        <w:tab/>
        <w:t>Tālruņa numurs: 65407423</w:t>
      </w:r>
    </w:p>
    <w:p w:rsidR="001E0DB4" w:rsidRDefault="001E0DB4" w:rsidP="000473AD">
      <w:pPr>
        <w:tabs>
          <w:tab w:val="left" w:pos="1080"/>
        </w:tabs>
        <w:ind w:left="540" w:hanging="540"/>
        <w:jc w:val="both"/>
        <w:rPr>
          <w:sz w:val="24"/>
          <w:szCs w:val="24"/>
        </w:rPr>
      </w:pPr>
      <w:r>
        <w:rPr>
          <w:sz w:val="24"/>
          <w:szCs w:val="24"/>
        </w:rPr>
        <w:tab/>
        <w:t>Faksa numurs: 65407431</w:t>
      </w:r>
    </w:p>
    <w:p w:rsidR="001E0DB4" w:rsidRPr="00994DAC" w:rsidRDefault="001E0DB4" w:rsidP="000473AD">
      <w:pPr>
        <w:tabs>
          <w:tab w:val="left" w:pos="1080"/>
        </w:tabs>
        <w:ind w:left="540" w:hanging="540"/>
        <w:jc w:val="both"/>
        <w:rPr>
          <w:sz w:val="24"/>
          <w:szCs w:val="24"/>
        </w:rPr>
      </w:pPr>
      <w:r>
        <w:rPr>
          <w:sz w:val="24"/>
          <w:szCs w:val="24"/>
        </w:rPr>
        <w:tab/>
        <w:t xml:space="preserve">e-pasta adrese: </w:t>
      </w:r>
      <w:hyperlink r:id="rId9" w:history="1">
        <w:r w:rsidR="009D7CAD" w:rsidRPr="00A45A01">
          <w:rPr>
            <w:rStyle w:val="Hyperlink"/>
            <w:sz w:val="24"/>
            <w:szCs w:val="24"/>
          </w:rPr>
          <w:t>biruta.visnevska@daugavpils.lv</w:t>
        </w:r>
      </w:hyperlink>
      <w:r w:rsidR="006B75A3">
        <w:rPr>
          <w:sz w:val="24"/>
          <w:szCs w:val="24"/>
        </w:rPr>
        <w:t xml:space="preserve"> </w:t>
      </w:r>
    </w:p>
    <w:p w:rsidR="00225D29" w:rsidRDefault="00225D29" w:rsidP="00CD7FB9">
      <w:pPr>
        <w:tabs>
          <w:tab w:val="left" w:pos="1080"/>
        </w:tabs>
        <w:ind w:left="567" w:hanging="27"/>
        <w:jc w:val="both"/>
        <w:rPr>
          <w:sz w:val="24"/>
          <w:szCs w:val="24"/>
        </w:rPr>
      </w:pPr>
    </w:p>
    <w:p w:rsidR="000473AD" w:rsidRPr="00994DAC" w:rsidRDefault="00CD7FB9" w:rsidP="00CD7FB9">
      <w:pPr>
        <w:tabs>
          <w:tab w:val="left" w:pos="1080"/>
        </w:tabs>
        <w:ind w:left="567" w:hanging="27"/>
        <w:jc w:val="both"/>
        <w:rPr>
          <w:sz w:val="24"/>
          <w:szCs w:val="24"/>
        </w:rPr>
      </w:pPr>
      <w:r w:rsidRPr="00994DAC">
        <w:rPr>
          <w:sz w:val="24"/>
          <w:szCs w:val="24"/>
        </w:rPr>
        <w:t>Pasūtītāja kontaktpersona, kas ir tiesīga iepirkuma procedūr</w:t>
      </w:r>
      <w:r>
        <w:rPr>
          <w:sz w:val="24"/>
          <w:szCs w:val="24"/>
        </w:rPr>
        <w:t xml:space="preserve">as gaitā sniegt </w:t>
      </w:r>
      <w:r w:rsidRPr="00994DAC">
        <w:rPr>
          <w:sz w:val="24"/>
          <w:szCs w:val="24"/>
        </w:rPr>
        <w:t xml:space="preserve">informāciju par </w:t>
      </w:r>
      <w:r w:rsidR="00B95552">
        <w:rPr>
          <w:sz w:val="24"/>
          <w:szCs w:val="24"/>
        </w:rPr>
        <w:t>tehnisko specifikāciju</w:t>
      </w:r>
      <w:r w:rsidRPr="00994DAC">
        <w:rPr>
          <w:sz w:val="24"/>
          <w:szCs w:val="24"/>
        </w:rPr>
        <w:t>:</w:t>
      </w:r>
    </w:p>
    <w:p w:rsidR="000473AD" w:rsidRPr="00994DAC" w:rsidRDefault="003544E9" w:rsidP="000473AD">
      <w:pPr>
        <w:pStyle w:val="naisf"/>
        <w:tabs>
          <w:tab w:val="left" w:pos="1080"/>
        </w:tabs>
        <w:spacing w:before="0" w:beforeAutospacing="0" w:after="0" w:afterAutospacing="0"/>
        <w:ind w:firstLine="540"/>
        <w:rPr>
          <w:lang w:val="lv-LV"/>
        </w:rPr>
      </w:pPr>
      <w:r w:rsidRPr="00994DAC">
        <w:rPr>
          <w:lang w:val="lv-LV"/>
        </w:rPr>
        <w:t>Valērijs Losevs</w:t>
      </w:r>
      <w:r w:rsidR="009D7CAD">
        <w:rPr>
          <w:lang w:val="lv-LV"/>
        </w:rPr>
        <w:t>, P</w:t>
      </w:r>
      <w:r w:rsidR="000473AD" w:rsidRPr="00994DAC">
        <w:rPr>
          <w:lang w:val="lv-LV"/>
        </w:rPr>
        <w:t xml:space="preserve">ārvaldes </w:t>
      </w:r>
      <w:r w:rsidR="009D7CAD">
        <w:rPr>
          <w:lang w:val="lv-LV"/>
        </w:rPr>
        <w:t xml:space="preserve"> saimniecisk</w:t>
      </w:r>
      <w:r w:rsidR="00631F70">
        <w:rPr>
          <w:lang w:val="lv-LV"/>
        </w:rPr>
        <w:t>ā</w:t>
      </w:r>
      <w:r w:rsidRPr="00994DAC">
        <w:rPr>
          <w:lang w:val="lv-LV"/>
        </w:rPr>
        <w:t xml:space="preserve"> </w:t>
      </w:r>
      <w:r w:rsidR="009D7CAD">
        <w:rPr>
          <w:lang w:val="lv-LV"/>
        </w:rPr>
        <w:t xml:space="preserve">nodrošinājuma </w:t>
      </w:r>
      <w:r w:rsidR="00E36BE1">
        <w:rPr>
          <w:lang w:val="lv-LV"/>
        </w:rPr>
        <w:t>no</w:t>
      </w:r>
      <w:r w:rsidR="009D7CAD">
        <w:rPr>
          <w:lang w:val="lv-LV"/>
        </w:rPr>
        <w:t>daļas vadītājs</w:t>
      </w:r>
      <w:r w:rsidR="000473AD" w:rsidRPr="00994DAC">
        <w:rPr>
          <w:lang w:val="lv-LV"/>
        </w:rPr>
        <w:t xml:space="preserve"> </w:t>
      </w:r>
    </w:p>
    <w:p w:rsidR="003544E9" w:rsidRPr="00994DAC" w:rsidRDefault="000473AD" w:rsidP="000473AD">
      <w:pPr>
        <w:tabs>
          <w:tab w:val="left" w:pos="1080"/>
        </w:tabs>
        <w:ind w:left="720" w:hanging="180"/>
        <w:jc w:val="both"/>
        <w:rPr>
          <w:sz w:val="24"/>
          <w:szCs w:val="24"/>
        </w:rPr>
      </w:pPr>
      <w:r w:rsidRPr="00994DAC">
        <w:rPr>
          <w:sz w:val="24"/>
          <w:szCs w:val="24"/>
        </w:rPr>
        <w:t xml:space="preserve">Tālruņa numurs: </w:t>
      </w:r>
      <w:r w:rsidR="003544E9" w:rsidRPr="00994DAC">
        <w:rPr>
          <w:sz w:val="24"/>
          <w:szCs w:val="24"/>
        </w:rPr>
        <w:t>65421830</w:t>
      </w:r>
    </w:p>
    <w:p w:rsidR="000473AD" w:rsidRPr="00994DAC" w:rsidRDefault="000473AD" w:rsidP="000473AD">
      <w:pPr>
        <w:tabs>
          <w:tab w:val="left" w:pos="1080"/>
        </w:tabs>
        <w:ind w:left="720" w:hanging="180"/>
        <w:jc w:val="both"/>
        <w:rPr>
          <w:sz w:val="24"/>
          <w:szCs w:val="24"/>
        </w:rPr>
      </w:pPr>
      <w:r w:rsidRPr="00994DAC">
        <w:rPr>
          <w:sz w:val="24"/>
          <w:szCs w:val="24"/>
        </w:rPr>
        <w:t>Faksa numurs: 65421830, 65407431</w:t>
      </w:r>
    </w:p>
    <w:p w:rsidR="000473AD" w:rsidRPr="00994DAC" w:rsidRDefault="000473AD" w:rsidP="000473AD">
      <w:pPr>
        <w:tabs>
          <w:tab w:val="left" w:pos="1080"/>
        </w:tabs>
        <w:ind w:left="720" w:hanging="180"/>
        <w:jc w:val="both"/>
        <w:rPr>
          <w:sz w:val="24"/>
          <w:szCs w:val="24"/>
        </w:rPr>
      </w:pPr>
      <w:r w:rsidRPr="00994DAC">
        <w:rPr>
          <w:sz w:val="24"/>
          <w:szCs w:val="24"/>
        </w:rPr>
        <w:t xml:space="preserve">e-pasta adrese: </w:t>
      </w:r>
      <w:hyperlink r:id="rId10" w:history="1">
        <w:r w:rsidR="003544E9" w:rsidRPr="00994DAC">
          <w:rPr>
            <w:rStyle w:val="Hyperlink"/>
            <w:sz w:val="24"/>
            <w:szCs w:val="24"/>
          </w:rPr>
          <w:t>dipsagade@inbox.lv</w:t>
        </w:r>
      </w:hyperlink>
      <w:r w:rsidRPr="00994DAC">
        <w:rPr>
          <w:sz w:val="24"/>
          <w:szCs w:val="24"/>
        </w:rPr>
        <w:t xml:space="preserve"> </w:t>
      </w:r>
    </w:p>
    <w:p w:rsidR="00685BEE" w:rsidRPr="00994DAC" w:rsidRDefault="000473AD" w:rsidP="000473AD">
      <w:pPr>
        <w:pStyle w:val="Heading2"/>
        <w:rPr>
          <w:rFonts w:ascii="Times New Roman" w:hAnsi="Times New Roman" w:cs="Times New Roman"/>
          <w:i w:val="0"/>
          <w:sz w:val="24"/>
          <w:szCs w:val="24"/>
        </w:rPr>
      </w:pPr>
      <w:r w:rsidRPr="00994DAC">
        <w:rPr>
          <w:rFonts w:ascii="Times New Roman" w:hAnsi="Times New Roman" w:cs="Times New Roman"/>
          <w:i w:val="0"/>
          <w:sz w:val="24"/>
          <w:szCs w:val="24"/>
        </w:rPr>
        <w:t xml:space="preserve"> </w:t>
      </w:r>
      <w:r w:rsidR="00685BEE" w:rsidRPr="00994DAC">
        <w:rPr>
          <w:rFonts w:ascii="Times New Roman" w:hAnsi="Times New Roman" w:cs="Times New Roman"/>
          <w:i w:val="0"/>
          <w:sz w:val="24"/>
          <w:szCs w:val="24"/>
        </w:rPr>
        <w:t>1.3.</w:t>
      </w:r>
      <w:bookmarkEnd w:id="8"/>
      <w:r w:rsidR="0085549C" w:rsidRPr="00994DAC">
        <w:rPr>
          <w:rFonts w:ascii="Times New Roman" w:hAnsi="Times New Roman" w:cs="Times New Roman"/>
          <w:i w:val="0"/>
          <w:sz w:val="24"/>
          <w:szCs w:val="24"/>
        </w:rPr>
        <w:t xml:space="preserve"> Nolikuma saņemšana</w:t>
      </w:r>
    </w:p>
    <w:p w:rsidR="00AF02D4" w:rsidRPr="008A5A56" w:rsidRDefault="00AF02D4" w:rsidP="00AF02D4">
      <w:pPr>
        <w:jc w:val="both"/>
        <w:rPr>
          <w:b/>
          <w:color w:val="000000"/>
          <w:sz w:val="24"/>
          <w:szCs w:val="24"/>
        </w:rPr>
      </w:pPr>
      <w:bookmarkStart w:id="9" w:name="_Toc59334724"/>
      <w:bookmarkStart w:id="10" w:name="_Toc61422127"/>
      <w:bookmarkEnd w:id="7"/>
      <w:r w:rsidRPr="00AF02D4">
        <w:rPr>
          <w:color w:val="000000"/>
          <w:sz w:val="24"/>
          <w:szCs w:val="24"/>
        </w:rPr>
        <w:t xml:space="preserve">1.3.1. Konkursa nolikums ar visiem pielikumiem ir brīvi pieejams pasūtītāja mājas lapā internetā: </w:t>
      </w:r>
      <w:hyperlink r:id="rId11" w:history="1">
        <w:r w:rsidR="009D7CAD" w:rsidRPr="00A45A01">
          <w:rPr>
            <w:rStyle w:val="Hyperlink"/>
            <w:sz w:val="24"/>
            <w:szCs w:val="24"/>
          </w:rPr>
          <w:t>www.izglitiba.daugavpils.lv</w:t>
        </w:r>
      </w:hyperlink>
      <w:r w:rsidRPr="00AF02D4">
        <w:rPr>
          <w:color w:val="000000"/>
          <w:sz w:val="24"/>
          <w:szCs w:val="24"/>
        </w:rPr>
        <w:t>, sadaļā: publiskie iepirkumi. Ar iepirkumu komisijas apstiprināto nolikumu papīra f</w:t>
      </w:r>
      <w:r w:rsidR="009D7CAD">
        <w:rPr>
          <w:color w:val="000000"/>
          <w:sz w:val="24"/>
          <w:szCs w:val="24"/>
        </w:rPr>
        <w:t xml:space="preserve">ormātā var iepazīties </w:t>
      </w:r>
      <w:r w:rsidRPr="00AF02D4">
        <w:rPr>
          <w:color w:val="000000"/>
          <w:sz w:val="24"/>
          <w:szCs w:val="24"/>
        </w:rPr>
        <w:t xml:space="preserve"> Pārvaldē, 12.kab., Saules ielā 7, Daugavpilī, katru darba dienu no plkst. 8.</w:t>
      </w:r>
      <w:r w:rsidRPr="00AF02D4">
        <w:rPr>
          <w:color w:val="000000"/>
          <w:sz w:val="24"/>
          <w:szCs w:val="24"/>
          <w:vertAlign w:val="superscript"/>
        </w:rPr>
        <w:t xml:space="preserve">00 </w:t>
      </w:r>
      <w:r w:rsidRPr="00AF02D4">
        <w:rPr>
          <w:color w:val="000000"/>
          <w:sz w:val="24"/>
          <w:szCs w:val="24"/>
        </w:rPr>
        <w:t>līdz 12</w:t>
      </w:r>
      <w:r w:rsidRPr="00AF02D4">
        <w:rPr>
          <w:color w:val="000000"/>
          <w:sz w:val="24"/>
          <w:szCs w:val="24"/>
          <w:vertAlign w:val="superscript"/>
        </w:rPr>
        <w:t>00</w:t>
      </w:r>
      <w:r w:rsidRPr="00AF02D4">
        <w:rPr>
          <w:color w:val="000000"/>
          <w:sz w:val="24"/>
          <w:szCs w:val="24"/>
        </w:rPr>
        <w:t xml:space="preserve"> un no plkst.13</w:t>
      </w:r>
      <w:r w:rsidRPr="00AF02D4">
        <w:rPr>
          <w:color w:val="000000"/>
          <w:sz w:val="24"/>
          <w:szCs w:val="24"/>
          <w:vertAlign w:val="superscript"/>
        </w:rPr>
        <w:t>00</w:t>
      </w:r>
      <w:r w:rsidRPr="00AF02D4">
        <w:rPr>
          <w:color w:val="000000"/>
          <w:sz w:val="24"/>
          <w:szCs w:val="24"/>
        </w:rPr>
        <w:t xml:space="preserve"> līdz 16</w:t>
      </w:r>
      <w:r w:rsidRPr="00AF02D4">
        <w:rPr>
          <w:color w:val="000000"/>
          <w:sz w:val="24"/>
          <w:szCs w:val="24"/>
          <w:vertAlign w:val="superscript"/>
        </w:rPr>
        <w:t xml:space="preserve">00 </w:t>
      </w:r>
      <w:r w:rsidR="00E36BE1">
        <w:rPr>
          <w:color w:val="000000"/>
          <w:sz w:val="24"/>
          <w:szCs w:val="24"/>
        </w:rPr>
        <w:t xml:space="preserve">līdz </w:t>
      </w:r>
      <w:r w:rsidR="00977C68">
        <w:rPr>
          <w:b/>
          <w:color w:val="000000"/>
          <w:sz w:val="24"/>
          <w:szCs w:val="24"/>
        </w:rPr>
        <w:t>2014</w:t>
      </w:r>
      <w:r w:rsidRPr="00E36BE1">
        <w:rPr>
          <w:b/>
          <w:color w:val="000000"/>
          <w:sz w:val="24"/>
          <w:szCs w:val="24"/>
        </w:rPr>
        <w:t xml:space="preserve">.gada </w:t>
      </w:r>
      <w:r w:rsidR="000A1B49" w:rsidRPr="000A1B49">
        <w:rPr>
          <w:b/>
          <w:sz w:val="24"/>
          <w:szCs w:val="24"/>
        </w:rPr>
        <w:t>4.septembrim</w:t>
      </w:r>
      <w:r w:rsidRPr="000A1B49">
        <w:rPr>
          <w:sz w:val="24"/>
          <w:szCs w:val="24"/>
        </w:rPr>
        <w:t xml:space="preserve">, </w:t>
      </w:r>
      <w:r w:rsidRPr="000A1B49">
        <w:rPr>
          <w:b/>
          <w:sz w:val="24"/>
          <w:szCs w:val="24"/>
        </w:rPr>
        <w:t>plkst.10.</w:t>
      </w:r>
      <w:r w:rsidRPr="000A1B49">
        <w:rPr>
          <w:b/>
          <w:sz w:val="24"/>
          <w:szCs w:val="24"/>
          <w:vertAlign w:val="superscript"/>
        </w:rPr>
        <w:t>00</w:t>
      </w:r>
      <w:r w:rsidRPr="000A1B49">
        <w:rPr>
          <w:b/>
          <w:sz w:val="24"/>
          <w:szCs w:val="24"/>
        </w:rPr>
        <w:t xml:space="preserve">. </w:t>
      </w:r>
    </w:p>
    <w:p w:rsidR="00AF02D4" w:rsidRPr="00AF02D4" w:rsidRDefault="00AF02D4" w:rsidP="00AF02D4">
      <w:pPr>
        <w:jc w:val="both"/>
        <w:rPr>
          <w:color w:val="000000"/>
          <w:sz w:val="24"/>
          <w:szCs w:val="24"/>
        </w:rPr>
      </w:pPr>
      <w:r w:rsidRPr="00AF02D4">
        <w:rPr>
          <w:color w:val="000000"/>
          <w:sz w:val="24"/>
          <w:szCs w:val="24"/>
        </w:rPr>
        <w:t xml:space="preserve">1.3.2. Iepirkuma grozījumi un atbildes uz pretendentu jautājumiem tiek publicētas pasūtītāja mājas lapā internetā </w:t>
      </w:r>
      <w:hyperlink r:id="rId12" w:history="1">
        <w:r w:rsidR="009D7CAD" w:rsidRPr="00A45A01">
          <w:rPr>
            <w:rStyle w:val="Hyperlink"/>
            <w:sz w:val="24"/>
            <w:szCs w:val="24"/>
          </w:rPr>
          <w:t>www.izglitiba.daugavpils.lv</w:t>
        </w:r>
      </w:hyperlink>
      <w:r w:rsidRPr="00AF02D4">
        <w:rPr>
          <w:color w:val="000000"/>
          <w:sz w:val="24"/>
          <w:szCs w:val="24"/>
        </w:rPr>
        <w:t>, sadaļā: publiskie iepirkumi. Pretendenta pienākums ir pastāvīgi sekot mājas lapā publicētajai informācijai un ievērot to savā piedāvājumā.</w:t>
      </w:r>
    </w:p>
    <w:p w:rsidR="00685BEE" w:rsidRPr="00994DAC" w:rsidRDefault="00685BEE" w:rsidP="0085549C">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rPr>
      </w:pPr>
      <w:r w:rsidRPr="00994DAC">
        <w:rPr>
          <w:rFonts w:ascii="Times New Roman" w:hAnsi="Times New Roman" w:cs="Times New Roman"/>
          <w:i w:val="0"/>
          <w:sz w:val="24"/>
          <w:szCs w:val="24"/>
        </w:rPr>
        <w:t>1.4. Piedāvājuma iesniegšanas un atvēršanas vieta, datums, laiks un kārtība</w:t>
      </w:r>
      <w:bookmarkEnd w:id="9"/>
      <w:bookmarkEnd w:id="10"/>
      <w:r w:rsidRPr="00994DAC">
        <w:rPr>
          <w:rFonts w:ascii="Times New Roman" w:hAnsi="Times New Roman" w:cs="Times New Roman"/>
          <w:i w:val="0"/>
          <w:sz w:val="24"/>
          <w:szCs w:val="24"/>
        </w:rPr>
        <w:tab/>
      </w:r>
    </w:p>
    <w:p w:rsidR="00685BEE" w:rsidRPr="00994DAC" w:rsidRDefault="00685BEE" w:rsidP="00685BEE">
      <w:pPr>
        <w:spacing w:before="120" w:after="120"/>
        <w:ind w:left="624" w:hanging="624"/>
        <w:jc w:val="both"/>
        <w:rPr>
          <w:sz w:val="24"/>
          <w:szCs w:val="24"/>
        </w:rPr>
      </w:pPr>
      <w:r w:rsidRPr="00994DAC">
        <w:rPr>
          <w:sz w:val="24"/>
          <w:szCs w:val="24"/>
        </w:rPr>
        <w:t xml:space="preserve">1.4.1. Ieinteresētās personas piedāvājumus var iesniegt līdz </w:t>
      </w:r>
      <w:r w:rsidR="00AD1B07" w:rsidRPr="000A1B49">
        <w:rPr>
          <w:b/>
          <w:sz w:val="24"/>
          <w:szCs w:val="24"/>
        </w:rPr>
        <w:t>20</w:t>
      </w:r>
      <w:r w:rsidR="007A183D" w:rsidRPr="000A1B49">
        <w:rPr>
          <w:b/>
          <w:sz w:val="24"/>
          <w:szCs w:val="24"/>
        </w:rPr>
        <w:t>1</w:t>
      </w:r>
      <w:r w:rsidR="00977C68" w:rsidRPr="000A1B49">
        <w:rPr>
          <w:b/>
          <w:sz w:val="24"/>
          <w:szCs w:val="24"/>
        </w:rPr>
        <w:t>4</w:t>
      </w:r>
      <w:r w:rsidR="00AD1B07" w:rsidRPr="000A1B49">
        <w:rPr>
          <w:b/>
          <w:sz w:val="24"/>
          <w:szCs w:val="24"/>
        </w:rPr>
        <w:t xml:space="preserve">.gada </w:t>
      </w:r>
      <w:r w:rsidR="000A1B49">
        <w:rPr>
          <w:b/>
          <w:sz w:val="24"/>
          <w:szCs w:val="24"/>
        </w:rPr>
        <w:t>4.septembrim,</w:t>
      </w:r>
      <w:r w:rsidR="008A5A56" w:rsidRPr="000A1B49">
        <w:rPr>
          <w:b/>
          <w:sz w:val="24"/>
          <w:szCs w:val="24"/>
        </w:rPr>
        <w:t xml:space="preserve"> </w:t>
      </w:r>
      <w:r w:rsidR="00AD1B07" w:rsidRPr="000A1B49">
        <w:rPr>
          <w:b/>
          <w:sz w:val="24"/>
          <w:szCs w:val="24"/>
        </w:rPr>
        <w:t>plkst.</w:t>
      </w:r>
      <w:r w:rsidR="00AF02D4" w:rsidRPr="000A1B49">
        <w:rPr>
          <w:b/>
          <w:sz w:val="24"/>
          <w:szCs w:val="24"/>
        </w:rPr>
        <w:t>10</w:t>
      </w:r>
      <w:r w:rsidR="00AD1B07" w:rsidRPr="000A1B49">
        <w:rPr>
          <w:b/>
          <w:sz w:val="24"/>
          <w:szCs w:val="24"/>
        </w:rPr>
        <w:t>.</w:t>
      </w:r>
      <w:r w:rsidR="00AD1B07" w:rsidRPr="000A1B49">
        <w:rPr>
          <w:b/>
          <w:sz w:val="24"/>
          <w:szCs w:val="24"/>
          <w:vertAlign w:val="superscript"/>
        </w:rPr>
        <w:t>00</w:t>
      </w:r>
      <w:r w:rsidRPr="00994DAC">
        <w:rPr>
          <w:sz w:val="24"/>
          <w:szCs w:val="24"/>
        </w:rPr>
        <w:t xml:space="preserve">, </w:t>
      </w:r>
      <w:smartTag w:uri="urn:schemas-microsoft-com:office:smarttags" w:element="City">
        <w:smartTag w:uri="urn:schemas-microsoft-com:office:smarttags" w:element="place">
          <w:r w:rsidR="00AD1B07" w:rsidRPr="00994DAC">
            <w:rPr>
              <w:sz w:val="24"/>
              <w:szCs w:val="24"/>
            </w:rPr>
            <w:t>Daugavpils</w:t>
          </w:r>
        </w:smartTag>
      </w:smartTag>
      <w:r w:rsidR="009D7CAD">
        <w:rPr>
          <w:sz w:val="24"/>
          <w:szCs w:val="24"/>
        </w:rPr>
        <w:t xml:space="preserve"> pilsētas  P</w:t>
      </w:r>
      <w:r w:rsidR="00AD1B07" w:rsidRPr="00994DAC">
        <w:rPr>
          <w:sz w:val="24"/>
          <w:szCs w:val="24"/>
        </w:rPr>
        <w:t>ārvaldes kancelejā (2.stāvs</w:t>
      </w:r>
      <w:r w:rsidR="001F0DBD" w:rsidRPr="00994DAC">
        <w:rPr>
          <w:sz w:val="24"/>
          <w:szCs w:val="24"/>
        </w:rPr>
        <w:t xml:space="preserve"> </w:t>
      </w:r>
      <w:r w:rsidR="00AD1B07" w:rsidRPr="00994DAC">
        <w:rPr>
          <w:sz w:val="24"/>
          <w:szCs w:val="24"/>
        </w:rPr>
        <w:t xml:space="preserve">18.kab.), Saules ielā 7, Daugavpilī, </w:t>
      </w:r>
      <w:r w:rsidRPr="00994DAC">
        <w:rPr>
          <w:sz w:val="24"/>
          <w:szCs w:val="24"/>
        </w:rPr>
        <w:t xml:space="preserve">iesniedzot personīgi vai atsūtot pa pastu. Pasta sūtījumam jābūt nogādātam šajā punktā noteiktajā adresē līdz augstākminētajam termiņam. Piedāvājums, kas iesniegts pēc minētā termiņa, netiks pieņemts </w:t>
      </w:r>
      <w:r w:rsidR="00AD1B07" w:rsidRPr="00994DAC">
        <w:rPr>
          <w:sz w:val="24"/>
          <w:szCs w:val="24"/>
        </w:rPr>
        <w:t>un</w:t>
      </w:r>
      <w:r w:rsidRPr="00994DAC">
        <w:rPr>
          <w:sz w:val="24"/>
          <w:szCs w:val="24"/>
        </w:rPr>
        <w:t xml:space="preserve"> neatvērts tiks nosūtīts pa pastu iesniedzējam. </w:t>
      </w:r>
    </w:p>
    <w:p w:rsidR="00685BEE" w:rsidRPr="000A1B49" w:rsidRDefault="009D7CAD" w:rsidP="00AD1B07">
      <w:pPr>
        <w:spacing w:before="120" w:after="120"/>
        <w:ind w:left="709" w:hanging="709"/>
        <w:jc w:val="both"/>
        <w:rPr>
          <w:b/>
          <w:sz w:val="24"/>
          <w:szCs w:val="24"/>
        </w:rPr>
      </w:pPr>
      <w:r>
        <w:rPr>
          <w:sz w:val="24"/>
          <w:szCs w:val="24"/>
        </w:rPr>
        <w:t>1.4.2. Piedāvājumi tiks atvērti P</w:t>
      </w:r>
      <w:r w:rsidR="00AD1B07" w:rsidRPr="00994DAC">
        <w:rPr>
          <w:sz w:val="24"/>
          <w:szCs w:val="24"/>
        </w:rPr>
        <w:t xml:space="preserve">ārvaldes sēžu zālē (2.stāvs 9.kab.), Saules ielā 7, Daugavpilī, </w:t>
      </w:r>
      <w:r w:rsidR="00AD1B07" w:rsidRPr="000A1B49">
        <w:rPr>
          <w:b/>
          <w:sz w:val="24"/>
          <w:szCs w:val="24"/>
        </w:rPr>
        <w:t>20</w:t>
      </w:r>
      <w:r w:rsidR="007A183D" w:rsidRPr="000A1B49">
        <w:rPr>
          <w:b/>
          <w:sz w:val="24"/>
          <w:szCs w:val="24"/>
        </w:rPr>
        <w:t>1</w:t>
      </w:r>
      <w:r w:rsidR="00977C68" w:rsidRPr="000A1B49">
        <w:rPr>
          <w:b/>
          <w:sz w:val="24"/>
          <w:szCs w:val="24"/>
        </w:rPr>
        <w:t>4</w:t>
      </w:r>
      <w:r w:rsidR="00AD1B07" w:rsidRPr="000A1B49">
        <w:rPr>
          <w:b/>
          <w:sz w:val="24"/>
          <w:szCs w:val="24"/>
        </w:rPr>
        <w:t xml:space="preserve">.gada </w:t>
      </w:r>
      <w:r w:rsidR="000A1B49">
        <w:rPr>
          <w:b/>
          <w:sz w:val="24"/>
          <w:szCs w:val="24"/>
        </w:rPr>
        <w:t>4.septembrim</w:t>
      </w:r>
      <w:r w:rsidR="008A5A56" w:rsidRPr="000A1B49">
        <w:rPr>
          <w:b/>
          <w:sz w:val="24"/>
          <w:szCs w:val="24"/>
        </w:rPr>
        <w:t>,</w:t>
      </w:r>
      <w:r w:rsidR="00AD1B07" w:rsidRPr="000A1B49">
        <w:rPr>
          <w:b/>
          <w:sz w:val="24"/>
          <w:szCs w:val="24"/>
        </w:rPr>
        <w:t xml:space="preserve"> plkst.</w:t>
      </w:r>
      <w:r w:rsidR="003544E9" w:rsidRPr="000A1B49">
        <w:rPr>
          <w:b/>
          <w:sz w:val="24"/>
          <w:szCs w:val="24"/>
        </w:rPr>
        <w:t xml:space="preserve"> </w:t>
      </w:r>
      <w:r w:rsidR="00AF02D4" w:rsidRPr="000A1B49">
        <w:rPr>
          <w:b/>
          <w:sz w:val="24"/>
          <w:szCs w:val="24"/>
        </w:rPr>
        <w:t>10</w:t>
      </w:r>
      <w:r w:rsidR="003544E9" w:rsidRPr="000A1B49">
        <w:rPr>
          <w:b/>
          <w:sz w:val="24"/>
          <w:szCs w:val="24"/>
        </w:rPr>
        <w:t>.</w:t>
      </w:r>
      <w:r w:rsidR="003544E9" w:rsidRPr="000A1B49">
        <w:rPr>
          <w:b/>
          <w:sz w:val="24"/>
          <w:szCs w:val="24"/>
          <w:vertAlign w:val="superscript"/>
        </w:rPr>
        <w:t>00</w:t>
      </w:r>
      <w:r w:rsidR="00AD1B07" w:rsidRPr="000A1B49">
        <w:rPr>
          <w:b/>
          <w:sz w:val="24"/>
          <w:szCs w:val="24"/>
        </w:rPr>
        <w:t>.</w:t>
      </w:r>
    </w:p>
    <w:p w:rsidR="00685BEE" w:rsidRPr="00994DAC" w:rsidRDefault="00685BEE" w:rsidP="00977C68">
      <w:pPr>
        <w:spacing w:before="120" w:after="120"/>
        <w:ind w:left="709" w:hanging="709"/>
        <w:jc w:val="both"/>
        <w:rPr>
          <w:sz w:val="24"/>
          <w:szCs w:val="24"/>
        </w:rPr>
      </w:pPr>
      <w:r w:rsidRPr="00AF02D4">
        <w:rPr>
          <w:sz w:val="24"/>
          <w:szCs w:val="24"/>
        </w:rPr>
        <w:lastRenderedPageBreak/>
        <w:t xml:space="preserve">1.4.3. </w:t>
      </w:r>
      <w:bookmarkStart w:id="11" w:name="_Toc59334725"/>
      <w:r w:rsidR="00AF02D4" w:rsidRPr="00AF02D4">
        <w:rPr>
          <w:color w:val="000000"/>
          <w:sz w:val="24"/>
          <w:szCs w:val="24"/>
        </w:rPr>
        <w:t>Piedāvājumu atvēršanā var piedalīties visas ieinteresētās personas</w:t>
      </w:r>
      <w:r w:rsidR="003432BE" w:rsidRPr="00AF02D4">
        <w:rPr>
          <w:sz w:val="24"/>
          <w:szCs w:val="24"/>
        </w:rPr>
        <w:t>.</w:t>
      </w:r>
      <w:bookmarkEnd w:id="11"/>
      <w:r w:rsidRPr="00994DAC">
        <w:rPr>
          <w:sz w:val="24"/>
          <w:szCs w:val="24"/>
        </w:rPr>
        <w:t xml:space="preserve"> </w:t>
      </w:r>
    </w:p>
    <w:p w:rsidR="00685BEE" w:rsidRPr="00994DAC" w:rsidRDefault="00685BEE" w:rsidP="00FC7751">
      <w:pPr>
        <w:spacing w:before="120" w:after="120"/>
        <w:ind w:left="624" w:hanging="624"/>
        <w:jc w:val="both"/>
        <w:rPr>
          <w:b/>
          <w:sz w:val="24"/>
          <w:szCs w:val="24"/>
        </w:rPr>
      </w:pPr>
      <w:bookmarkStart w:id="12" w:name="_Toc61422130"/>
      <w:r w:rsidRPr="00994DAC">
        <w:rPr>
          <w:b/>
          <w:sz w:val="24"/>
          <w:szCs w:val="24"/>
        </w:rPr>
        <w:t>1.</w:t>
      </w:r>
      <w:r w:rsidR="00977C68">
        <w:rPr>
          <w:b/>
          <w:sz w:val="24"/>
          <w:szCs w:val="24"/>
        </w:rPr>
        <w:t>5</w:t>
      </w:r>
      <w:r w:rsidRPr="00994DAC">
        <w:rPr>
          <w:b/>
          <w:sz w:val="24"/>
          <w:szCs w:val="24"/>
        </w:rPr>
        <w:t>. Piedāvājuma noformēšana</w:t>
      </w:r>
      <w:bookmarkEnd w:id="12"/>
    </w:p>
    <w:p w:rsidR="00685BEE" w:rsidRPr="00994DAC" w:rsidRDefault="00685BEE" w:rsidP="00601083">
      <w:pPr>
        <w:jc w:val="both"/>
        <w:rPr>
          <w:sz w:val="24"/>
          <w:szCs w:val="24"/>
        </w:rPr>
      </w:pPr>
      <w:r w:rsidRPr="00994DAC">
        <w:rPr>
          <w:sz w:val="24"/>
          <w:szCs w:val="24"/>
        </w:rPr>
        <w:t>1.</w:t>
      </w:r>
      <w:r w:rsidR="00977C68">
        <w:rPr>
          <w:sz w:val="24"/>
          <w:szCs w:val="24"/>
        </w:rPr>
        <w:t>5</w:t>
      </w:r>
      <w:r w:rsidRPr="00994DAC">
        <w:rPr>
          <w:sz w:val="24"/>
          <w:szCs w:val="24"/>
        </w:rPr>
        <w:t>.1. Pied</w:t>
      </w:r>
      <w:r w:rsidR="00263829" w:rsidRPr="00994DAC">
        <w:rPr>
          <w:sz w:val="24"/>
          <w:szCs w:val="24"/>
        </w:rPr>
        <w:t>āvājums iesniedzams aizlīmētā un aizzīmogotā</w:t>
      </w:r>
      <w:r w:rsidRPr="00994DAC">
        <w:rPr>
          <w:sz w:val="24"/>
          <w:szCs w:val="24"/>
        </w:rPr>
        <w:t xml:space="preserve"> aploksnē, uz kuras jānorāda:</w:t>
      </w:r>
    </w:p>
    <w:p w:rsidR="00685BEE" w:rsidRPr="00994DAC" w:rsidRDefault="00685BEE" w:rsidP="00601083">
      <w:pPr>
        <w:widowControl/>
        <w:numPr>
          <w:ilvl w:val="0"/>
          <w:numId w:val="2"/>
        </w:numPr>
        <w:overflowPunct/>
        <w:autoSpaceDE/>
        <w:autoSpaceDN/>
        <w:adjustRightInd/>
        <w:jc w:val="both"/>
        <w:rPr>
          <w:sz w:val="24"/>
          <w:szCs w:val="24"/>
        </w:rPr>
      </w:pPr>
      <w:r w:rsidRPr="00994DAC">
        <w:rPr>
          <w:sz w:val="24"/>
          <w:szCs w:val="24"/>
        </w:rPr>
        <w:t>pasūtītāja nosaukums un adrese;</w:t>
      </w:r>
    </w:p>
    <w:p w:rsidR="00685BEE" w:rsidRPr="00994DAC" w:rsidRDefault="00685BEE" w:rsidP="00601083">
      <w:pPr>
        <w:widowControl/>
        <w:numPr>
          <w:ilvl w:val="0"/>
          <w:numId w:val="2"/>
        </w:numPr>
        <w:overflowPunct/>
        <w:autoSpaceDE/>
        <w:autoSpaceDN/>
        <w:adjustRightInd/>
        <w:jc w:val="both"/>
        <w:rPr>
          <w:sz w:val="24"/>
          <w:szCs w:val="24"/>
        </w:rPr>
      </w:pPr>
      <w:r w:rsidRPr="00994DAC">
        <w:rPr>
          <w:sz w:val="24"/>
          <w:szCs w:val="24"/>
        </w:rPr>
        <w:t>pretendenta nosaukums un adrese;</w:t>
      </w:r>
    </w:p>
    <w:p w:rsidR="003544E9" w:rsidRPr="000A1B49" w:rsidRDefault="003544E9" w:rsidP="00601083">
      <w:pPr>
        <w:widowControl/>
        <w:numPr>
          <w:ilvl w:val="0"/>
          <w:numId w:val="2"/>
        </w:numPr>
        <w:overflowPunct/>
        <w:autoSpaceDE/>
        <w:autoSpaceDN/>
        <w:adjustRightInd/>
        <w:jc w:val="both"/>
        <w:rPr>
          <w:b/>
          <w:sz w:val="24"/>
          <w:szCs w:val="24"/>
        </w:rPr>
      </w:pPr>
      <w:r w:rsidRPr="00994DAC">
        <w:rPr>
          <w:sz w:val="24"/>
          <w:szCs w:val="24"/>
        </w:rPr>
        <w:t xml:space="preserve">atzīme “Piedāvājums konkursam “Par </w:t>
      </w:r>
      <w:r w:rsidR="0009223B">
        <w:rPr>
          <w:sz w:val="24"/>
          <w:szCs w:val="24"/>
        </w:rPr>
        <w:t>degvie</w:t>
      </w:r>
      <w:r w:rsidR="009D7CAD">
        <w:rPr>
          <w:sz w:val="24"/>
          <w:szCs w:val="24"/>
        </w:rPr>
        <w:t>las ieg</w:t>
      </w:r>
      <w:r w:rsidR="00977C68">
        <w:rPr>
          <w:sz w:val="24"/>
          <w:szCs w:val="24"/>
        </w:rPr>
        <w:t>ādi Daugavpils pilsētas I</w:t>
      </w:r>
      <w:r w:rsidR="009D7CAD">
        <w:rPr>
          <w:sz w:val="24"/>
          <w:szCs w:val="24"/>
        </w:rPr>
        <w:t>i</w:t>
      </w:r>
      <w:r w:rsidR="0009223B">
        <w:rPr>
          <w:sz w:val="24"/>
          <w:szCs w:val="24"/>
        </w:rPr>
        <w:t>zglītības pārvaldei</w:t>
      </w:r>
      <w:r w:rsidR="00E36BE1">
        <w:rPr>
          <w:sz w:val="24"/>
          <w:szCs w:val="24"/>
        </w:rPr>
        <w:t xml:space="preserve"> un</w:t>
      </w:r>
      <w:r w:rsidR="0033586F">
        <w:rPr>
          <w:sz w:val="24"/>
          <w:szCs w:val="24"/>
        </w:rPr>
        <w:t xml:space="preserve"> Daugavpils pilsētasbernu un jauniešu centra “Jaunība” vajadzībām,</w:t>
      </w:r>
      <w:r w:rsidR="008A49F1">
        <w:rPr>
          <w:sz w:val="24"/>
          <w:szCs w:val="24"/>
        </w:rPr>
        <w:t xml:space="preserve"> izmantojot kredītkaršu sistēmu</w:t>
      </w:r>
      <w:r w:rsidR="00342938" w:rsidRPr="00994DAC">
        <w:rPr>
          <w:sz w:val="24"/>
          <w:szCs w:val="24"/>
        </w:rPr>
        <w:t xml:space="preserve">”, id.Nr. </w:t>
      </w:r>
      <w:r w:rsidR="00977C68">
        <w:rPr>
          <w:sz w:val="24"/>
          <w:szCs w:val="24"/>
        </w:rPr>
        <w:t>DP</w:t>
      </w:r>
      <w:r w:rsidR="0009223B">
        <w:rPr>
          <w:sz w:val="24"/>
          <w:szCs w:val="24"/>
        </w:rPr>
        <w:t>IP201</w:t>
      </w:r>
      <w:r w:rsidR="00977C68">
        <w:rPr>
          <w:sz w:val="24"/>
          <w:szCs w:val="24"/>
        </w:rPr>
        <w:t>4</w:t>
      </w:r>
      <w:r w:rsidR="0009223B">
        <w:rPr>
          <w:sz w:val="24"/>
          <w:szCs w:val="24"/>
        </w:rPr>
        <w:t>/</w:t>
      </w:r>
      <w:r w:rsidR="00977C68">
        <w:rPr>
          <w:sz w:val="24"/>
          <w:szCs w:val="24"/>
        </w:rPr>
        <w:t>1</w:t>
      </w:r>
      <w:r w:rsidR="00E36BE1">
        <w:rPr>
          <w:sz w:val="24"/>
          <w:szCs w:val="24"/>
        </w:rPr>
        <w:t>8</w:t>
      </w:r>
      <w:r w:rsidR="00342938" w:rsidRPr="00994DAC">
        <w:rPr>
          <w:sz w:val="24"/>
          <w:szCs w:val="24"/>
        </w:rPr>
        <w:t xml:space="preserve">. Neatvērt līdz </w:t>
      </w:r>
      <w:r w:rsidR="00342938" w:rsidRPr="000A1B49">
        <w:rPr>
          <w:b/>
          <w:sz w:val="24"/>
          <w:szCs w:val="24"/>
        </w:rPr>
        <w:t>20</w:t>
      </w:r>
      <w:r w:rsidR="0009223B" w:rsidRPr="000A1B49">
        <w:rPr>
          <w:b/>
          <w:sz w:val="24"/>
          <w:szCs w:val="24"/>
        </w:rPr>
        <w:t>1</w:t>
      </w:r>
      <w:r w:rsidR="00977C68" w:rsidRPr="000A1B49">
        <w:rPr>
          <w:b/>
          <w:sz w:val="24"/>
          <w:szCs w:val="24"/>
        </w:rPr>
        <w:t>4</w:t>
      </w:r>
      <w:r w:rsidR="00342938" w:rsidRPr="000A1B49">
        <w:rPr>
          <w:b/>
          <w:sz w:val="24"/>
          <w:szCs w:val="24"/>
        </w:rPr>
        <w:t xml:space="preserve">.gada </w:t>
      </w:r>
      <w:r w:rsidR="000A1B49">
        <w:rPr>
          <w:b/>
          <w:sz w:val="24"/>
          <w:szCs w:val="24"/>
        </w:rPr>
        <w:t xml:space="preserve">4.septembrim, </w:t>
      </w:r>
      <w:r w:rsidR="00342938" w:rsidRPr="000A1B49">
        <w:rPr>
          <w:b/>
          <w:sz w:val="24"/>
          <w:szCs w:val="24"/>
        </w:rPr>
        <w:t>plkst.</w:t>
      </w:r>
      <w:r w:rsidR="00AF02D4" w:rsidRPr="000A1B49">
        <w:rPr>
          <w:b/>
          <w:sz w:val="24"/>
          <w:szCs w:val="24"/>
        </w:rPr>
        <w:t>10</w:t>
      </w:r>
      <w:r w:rsidR="00342938" w:rsidRPr="000A1B49">
        <w:rPr>
          <w:b/>
          <w:sz w:val="24"/>
          <w:szCs w:val="24"/>
        </w:rPr>
        <w:t>.</w:t>
      </w:r>
      <w:r w:rsidR="00342938" w:rsidRPr="000A1B49">
        <w:rPr>
          <w:b/>
          <w:sz w:val="24"/>
          <w:szCs w:val="24"/>
          <w:vertAlign w:val="superscript"/>
        </w:rPr>
        <w:t>00</w:t>
      </w:r>
      <w:r w:rsidR="00342938" w:rsidRPr="000A1B49">
        <w:rPr>
          <w:b/>
          <w:sz w:val="24"/>
          <w:szCs w:val="24"/>
        </w:rPr>
        <w:t>.</w:t>
      </w:r>
    </w:p>
    <w:p w:rsidR="00685BEE" w:rsidRPr="00C016BD" w:rsidRDefault="00685BEE" w:rsidP="00C016BD">
      <w:pPr>
        <w:ind w:left="709" w:hanging="709"/>
        <w:jc w:val="both"/>
        <w:rPr>
          <w:sz w:val="24"/>
          <w:szCs w:val="24"/>
        </w:rPr>
      </w:pPr>
      <w:r w:rsidRPr="00C016BD">
        <w:rPr>
          <w:sz w:val="24"/>
          <w:szCs w:val="24"/>
        </w:rPr>
        <w:t>1.</w:t>
      </w:r>
      <w:r w:rsidR="00977C68">
        <w:rPr>
          <w:sz w:val="24"/>
          <w:szCs w:val="24"/>
        </w:rPr>
        <w:t>5</w:t>
      </w:r>
      <w:r w:rsidRPr="00C016BD">
        <w:rPr>
          <w:sz w:val="24"/>
          <w:szCs w:val="24"/>
        </w:rPr>
        <w:t>.2. Piedāvājum</w:t>
      </w:r>
      <w:r w:rsidR="00C016BD" w:rsidRPr="00C016BD">
        <w:rPr>
          <w:sz w:val="24"/>
          <w:szCs w:val="24"/>
        </w:rPr>
        <w:t>a</w:t>
      </w:r>
      <w:r w:rsidRPr="00C016BD">
        <w:rPr>
          <w:sz w:val="24"/>
          <w:szCs w:val="24"/>
        </w:rPr>
        <w:t xml:space="preserve"> </w:t>
      </w:r>
      <w:r w:rsidR="00C016BD" w:rsidRPr="00C016BD">
        <w:rPr>
          <w:sz w:val="24"/>
          <w:szCs w:val="24"/>
        </w:rPr>
        <w:t>dokumentiem jābūt noformēt</w:t>
      </w:r>
      <w:r w:rsidR="00C016BD">
        <w:rPr>
          <w:sz w:val="24"/>
          <w:szCs w:val="24"/>
        </w:rPr>
        <w:t xml:space="preserve">iem atbilstoši šī </w:t>
      </w:r>
      <w:r w:rsidR="00C016BD" w:rsidRPr="00C016BD">
        <w:rPr>
          <w:sz w:val="24"/>
          <w:szCs w:val="24"/>
        </w:rPr>
        <w:t>nolikuma prasībām</w:t>
      </w:r>
      <w:r w:rsidR="00C016BD">
        <w:rPr>
          <w:sz w:val="24"/>
          <w:szCs w:val="24"/>
        </w:rPr>
        <w:t>,</w:t>
      </w:r>
      <w:r w:rsidR="00C016BD" w:rsidRPr="00C016BD">
        <w:rPr>
          <w:sz w:val="24"/>
          <w:szCs w:val="24"/>
        </w:rPr>
        <w:t xml:space="preserve"> </w:t>
      </w:r>
      <w:r w:rsidR="00C016BD">
        <w:rPr>
          <w:sz w:val="24"/>
          <w:szCs w:val="24"/>
        </w:rPr>
        <w:t xml:space="preserve">tiem </w:t>
      </w:r>
      <w:r w:rsidR="00C016BD" w:rsidRPr="00C016BD">
        <w:rPr>
          <w:sz w:val="24"/>
          <w:szCs w:val="24"/>
        </w:rPr>
        <w:t>jābūt sanumurētiem un jāatbilst pievienotajam satura radītājam</w:t>
      </w:r>
      <w:r w:rsidRPr="00C016BD">
        <w:rPr>
          <w:sz w:val="24"/>
          <w:szCs w:val="24"/>
        </w:rPr>
        <w:t xml:space="preserve">. </w:t>
      </w:r>
      <w:r w:rsidR="00C016BD">
        <w:rPr>
          <w:sz w:val="24"/>
          <w:szCs w:val="24"/>
        </w:rPr>
        <w:t>Piedāvājumam jābūt cauršūtam.</w:t>
      </w:r>
    </w:p>
    <w:p w:rsidR="00685BEE" w:rsidRPr="00994DAC" w:rsidRDefault="00685BEE" w:rsidP="00601083">
      <w:pPr>
        <w:ind w:left="680" w:hanging="680"/>
        <w:jc w:val="both"/>
        <w:rPr>
          <w:sz w:val="24"/>
          <w:szCs w:val="24"/>
        </w:rPr>
      </w:pPr>
      <w:r w:rsidRPr="00994DAC">
        <w:rPr>
          <w:sz w:val="24"/>
          <w:szCs w:val="24"/>
        </w:rPr>
        <w:t>1.</w:t>
      </w:r>
      <w:r w:rsidR="00977C68">
        <w:rPr>
          <w:sz w:val="24"/>
          <w:szCs w:val="24"/>
        </w:rPr>
        <w:t>5</w:t>
      </w:r>
      <w:r w:rsidRPr="00994DAC">
        <w:rPr>
          <w:sz w:val="24"/>
          <w:szCs w:val="24"/>
        </w:rPr>
        <w:t xml:space="preserve">.3. </w:t>
      </w:r>
      <w:r w:rsidR="005F7136" w:rsidRPr="00994DAC">
        <w:rPr>
          <w:sz w:val="24"/>
          <w:szCs w:val="24"/>
        </w:rPr>
        <w:t xml:space="preserve">  </w:t>
      </w:r>
      <w:r w:rsidR="00C016BD">
        <w:rPr>
          <w:sz w:val="24"/>
          <w:szCs w:val="24"/>
        </w:rPr>
        <w:t>Piedāvājumam jābūt</w:t>
      </w:r>
      <w:r w:rsidRPr="00994DAC">
        <w:rPr>
          <w:sz w:val="24"/>
          <w:szCs w:val="24"/>
        </w:rPr>
        <w:t xml:space="preserve"> ievietota</w:t>
      </w:r>
      <w:r w:rsidR="00C016BD">
        <w:rPr>
          <w:sz w:val="24"/>
          <w:szCs w:val="24"/>
        </w:rPr>
        <w:t>m</w:t>
      </w:r>
      <w:r w:rsidRPr="00994DAC">
        <w:rPr>
          <w:sz w:val="24"/>
          <w:szCs w:val="24"/>
        </w:rPr>
        <w:t xml:space="preserve"> 1.</w:t>
      </w:r>
      <w:r w:rsidR="0092112A" w:rsidRPr="00994DAC">
        <w:rPr>
          <w:sz w:val="24"/>
          <w:szCs w:val="24"/>
        </w:rPr>
        <w:t>6</w:t>
      </w:r>
      <w:r w:rsidRPr="00994DAC">
        <w:rPr>
          <w:sz w:val="24"/>
          <w:szCs w:val="24"/>
        </w:rPr>
        <w:t>.1.</w:t>
      </w:r>
      <w:r w:rsidRPr="00994DAC">
        <w:rPr>
          <w:color w:val="FF0000"/>
          <w:sz w:val="24"/>
          <w:szCs w:val="24"/>
        </w:rPr>
        <w:t xml:space="preserve"> </w:t>
      </w:r>
      <w:r w:rsidRPr="00994DAC">
        <w:rPr>
          <w:sz w:val="24"/>
          <w:szCs w:val="24"/>
        </w:rPr>
        <w:t xml:space="preserve">punktā minētajā aploksnē. </w:t>
      </w:r>
    </w:p>
    <w:p w:rsidR="00685BEE" w:rsidRPr="00994DAC" w:rsidRDefault="00685BEE" w:rsidP="00601083">
      <w:pPr>
        <w:pStyle w:val="BodyText"/>
        <w:spacing w:after="0"/>
        <w:ind w:left="737" w:hanging="737"/>
        <w:jc w:val="both"/>
        <w:rPr>
          <w:sz w:val="24"/>
          <w:szCs w:val="24"/>
        </w:rPr>
      </w:pPr>
      <w:r w:rsidRPr="00994DAC">
        <w:rPr>
          <w:sz w:val="24"/>
          <w:szCs w:val="24"/>
        </w:rPr>
        <w:t>1.</w:t>
      </w:r>
      <w:r w:rsidR="00977C68">
        <w:rPr>
          <w:sz w:val="24"/>
          <w:szCs w:val="24"/>
        </w:rPr>
        <w:t>5</w:t>
      </w:r>
      <w:r w:rsidRPr="00994DAC">
        <w:rPr>
          <w:sz w:val="24"/>
          <w:szCs w:val="24"/>
        </w:rPr>
        <w:t>.</w:t>
      </w:r>
      <w:r w:rsidR="0092112A" w:rsidRPr="00994DAC">
        <w:rPr>
          <w:sz w:val="24"/>
          <w:szCs w:val="24"/>
        </w:rPr>
        <w:t>4</w:t>
      </w:r>
      <w:r w:rsidRPr="00994DAC">
        <w:rPr>
          <w:sz w:val="24"/>
          <w:szCs w:val="24"/>
        </w:rPr>
        <w:t>. Piedāvājumā iekļautajiem dokumentiem jābūt skaidri salasāmiem, bez labojumiem.</w:t>
      </w:r>
    </w:p>
    <w:p w:rsidR="0019746A" w:rsidRPr="00994DAC" w:rsidRDefault="00685BEE" w:rsidP="00601083">
      <w:pPr>
        <w:ind w:left="737" w:hanging="737"/>
        <w:jc w:val="both"/>
        <w:rPr>
          <w:sz w:val="24"/>
          <w:szCs w:val="24"/>
        </w:rPr>
      </w:pPr>
      <w:r w:rsidRPr="00994DAC">
        <w:rPr>
          <w:sz w:val="24"/>
          <w:szCs w:val="24"/>
        </w:rPr>
        <w:t>1.</w:t>
      </w:r>
      <w:r w:rsidR="00977C68">
        <w:rPr>
          <w:sz w:val="24"/>
          <w:szCs w:val="24"/>
        </w:rPr>
        <w:t>5</w:t>
      </w:r>
      <w:r w:rsidRPr="00994DAC">
        <w:rPr>
          <w:sz w:val="24"/>
          <w:szCs w:val="24"/>
        </w:rPr>
        <w:t>.</w:t>
      </w:r>
      <w:r w:rsidR="0092112A" w:rsidRPr="00994DAC">
        <w:rPr>
          <w:sz w:val="24"/>
          <w:szCs w:val="24"/>
        </w:rPr>
        <w:t>5</w:t>
      </w:r>
      <w:r w:rsidRPr="00994DAC">
        <w:rPr>
          <w:sz w:val="24"/>
          <w:szCs w:val="24"/>
        </w:rPr>
        <w:t xml:space="preserve">. Piedāvājums jāsagatavo latviešu valodā. </w:t>
      </w:r>
      <w:r w:rsidR="00300088" w:rsidRPr="00994DAC">
        <w:rPr>
          <w:sz w:val="24"/>
          <w:szCs w:val="24"/>
        </w:rPr>
        <w:t>S</w:t>
      </w:r>
      <w:r w:rsidRPr="00994DAC">
        <w:rPr>
          <w:sz w:val="24"/>
          <w:szCs w:val="24"/>
        </w:rPr>
        <w:t>vešvalodā sagatavotiem piedāvājuma dokumentiem jāpievieno pretendenta apliecināts t</w:t>
      </w:r>
      <w:r w:rsidR="0019746A" w:rsidRPr="00994DAC">
        <w:rPr>
          <w:sz w:val="24"/>
          <w:szCs w:val="24"/>
        </w:rPr>
        <w:t>ulkojums latviešu valodā.</w:t>
      </w:r>
    </w:p>
    <w:p w:rsidR="00685BEE" w:rsidRPr="00994DAC" w:rsidRDefault="00685BEE" w:rsidP="00601083">
      <w:pPr>
        <w:ind w:left="737" w:hanging="737"/>
        <w:jc w:val="both"/>
        <w:rPr>
          <w:sz w:val="24"/>
          <w:szCs w:val="24"/>
        </w:rPr>
      </w:pPr>
      <w:r w:rsidRPr="00994DAC">
        <w:rPr>
          <w:sz w:val="24"/>
          <w:szCs w:val="24"/>
        </w:rPr>
        <w:t>1.</w:t>
      </w:r>
      <w:r w:rsidR="00977C68">
        <w:rPr>
          <w:sz w:val="24"/>
          <w:szCs w:val="24"/>
        </w:rPr>
        <w:t>5</w:t>
      </w:r>
      <w:r w:rsidRPr="00994DAC">
        <w:rPr>
          <w:sz w:val="24"/>
          <w:szCs w:val="24"/>
        </w:rPr>
        <w:t>.</w:t>
      </w:r>
      <w:r w:rsidR="0092112A" w:rsidRPr="00994DAC">
        <w:rPr>
          <w:sz w:val="24"/>
          <w:szCs w:val="24"/>
        </w:rPr>
        <w:t>6</w:t>
      </w:r>
      <w:r w:rsidRPr="00994DAC">
        <w:rPr>
          <w:sz w:val="24"/>
          <w:szCs w:val="24"/>
        </w:rPr>
        <w:t xml:space="preserve">. Pretendents iesniedz parakstītu piedāvājumu. </w:t>
      </w:r>
    </w:p>
    <w:p w:rsidR="00685BEE" w:rsidRPr="00994DAC" w:rsidRDefault="00685BEE" w:rsidP="00601083">
      <w:pPr>
        <w:ind w:left="737" w:hanging="737"/>
        <w:jc w:val="both"/>
        <w:rPr>
          <w:sz w:val="24"/>
          <w:szCs w:val="24"/>
        </w:rPr>
      </w:pPr>
      <w:r w:rsidRPr="00994DAC">
        <w:rPr>
          <w:sz w:val="24"/>
          <w:szCs w:val="24"/>
        </w:rPr>
        <w:t>1.</w:t>
      </w:r>
      <w:r w:rsidR="00977C68">
        <w:rPr>
          <w:sz w:val="24"/>
          <w:szCs w:val="24"/>
        </w:rPr>
        <w:t>5</w:t>
      </w:r>
      <w:r w:rsidRPr="00994DAC">
        <w:rPr>
          <w:sz w:val="24"/>
          <w:szCs w:val="24"/>
        </w:rPr>
        <w:t>.</w:t>
      </w:r>
      <w:r w:rsidR="0092112A" w:rsidRPr="00994DAC">
        <w:rPr>
          <w:sz w:val="24"/>
          <w:szCs w:val="24"/>
        </w:rPr>
        <w:t>7</w:t>
      </w:r>
      <w:r w:rsidRPr="00994DAC">
        <w:rPr>
          <w:sz w:val="24"/>
          <w:szCs w:val="24"/>
        </w:rPr>
        <w:t>.</w:t>
      </w:r>
      <w:r w:rsidR="001026E0" w:rsidRPr="00994DAC">
        <w:rPr>
          <w:b/>
          <w:bCs/>
          <w:sz w:val="24"/>
          <w:szCs w:val="24"/>
        </w:rPr>
        <w:t xml:space="preserve"> </w:t>
      </w:r>
      <w:r w:rsidRPr="00994DAC">
        <w:rPr>
          <w:sz w:val="24"/>
          <w:szCs w:val="24"/>
        </w:rPr>
        <w:t xml:space="preserve">Ja pretendents iesniedz dokumentu kopijas, katra dokumenta kopija </w:t>
      </w:r>
      <w:r w:rsidR="001026E0" w:rsidRPr="00994DAC">
        <w:rPr>
          <w:sz w:val="24"/>
          <w:szCs w:val="24"/>
        </w:rPr>
        <w:t xml:space="preserve">  </w:t>
      </w:r>
      <w:r w:rsidRPr="00994DAC">
        <w:rPr>
          <w:sz w:val="24"/>
          <w:szCs w:val="24"/>
        </w:rPr>
        <w:t xml:space="preserve">jāapliecina </w:t>
      </w:r>
      <w:r w:rsidR="00D36679">
        <w:rPr>
          <w:sz w:val="24"/>
          <w:szCs w:val="24"/>
        </w:rPr>
        <w:t xml:space="preserve">MK </w:t>
      </w:r>
      <w:r w:rsidR="00AF02D4">
        <w:rPr>
          <w:sz w:val="24"/>
          <w:szCs w:val="24"/>
        </w:rPr>
        <w:t>28.09.2010</w:t>
      </w:r>
      <w:r w:rsidR="00D36679">
        <w:rPr>
          <w:sz w:val="24"/>
          <w:szCs w:val="24"/>
        </w:rPr>
        <w:t>. noteikumos Nr.</w:t>
      </w:r>
      <w:r w:rsidR="00560060">
        <w:rPr>
          <w:sz w:val="24"/>
          <w:szCs w:val="24"/>
        </w:rPr>
        <w:t>916</w:t>
      </w:r>
      <w:r w:rsidR="00D36679">
        <w:rPr>
          <w:sz w:val="24"/>
          <w:szCs w:val="24"/>
        </w:rPr>
        <w:t xml:space="preserve"> “Dokumentu izstrādāšanas un noformēšanas </w:t>
      </w:r>
      <w:r w:rsidR="00560060">
        <w:rPr>
          <w:sz w:val="24"/>
          <w:szCs w:val="24"/>
        </w:rPr>
        <w:t>kātība</w:t>
      </w:r>
      <w:r w:rsidR="00D36679">
        <w:rPr>
          <w:sz w:val="24"/>
          <w:szCs w:val="24"/>
        </w:rPr>
        <w:t xml:space="preserve">” </w:t>
      </w:r>
      <w:r w:rsidRPr="00994DAC">
        <w:rPr>
          <w:sz w:val="24"/>
          <w:szCs w:val="24"/>
        </w:rPr>
        <w:t xml:space="preserve"> </w:t>
      </w:r>
      <w:r w:rsidR="00560060">
        <w:rPr>
          <w:sz w:val="24"/>
          <w:szCs w:val="24"/>
        </w:rPr>
        <w:t>netaiktajā</w:t>
      </w:r>
      <w:r w:rsidRPr="00994DAC">
        <w:rPr>
          <w:sz w:val="24"/>
          <w:szCs w:val="24"/>
        </w:rPr>
        <w:t xml:space="preserve"> kārtībā.</w:t>
      </w:r>
    </w:p>
    <w:p w:rsidR="00685BEE" w:rsidRDefault="00685BEE" w:rsidP="00601083">
      <w:pPr>
        <w:ind w:left="720" w:hanging="720"/>
        <w:jc w:val="both"/>
        <w:rPr>
          <w:sz w:val="24"/>
          <w:szCs w:val="24"/>
        </w:rPr>
      </w:pPr>
      <w:r w:rsidRPr="00994DAC">
        <w:rPr>
          <w:sz w:val="24"/>
          <w:szCs w:val="24"/>
        </w:rPr>
        <w:t>1.</w:t>
      </w:r>
      <w:r w:rsidR="00977C68">
        <w:rPr>
          <w:sz w:val="24"/>
          <w:szCs w:val="24"/>
        </w:rPr>
        <w:t>5</w:t>
      </w:r>
      <w:r w:rsidRPr="00994DAC">
        <w:rPr>
          <w:sz w:val="24"/>
          <w:szCs w:val="24"/>
        </w:rPr>
        <w:t>.</w:t>
      </w:r>
      <w:r w:rsidR="0092112A" w:rsidRPr="00994DAC">
        <w:rPr>
          <w:sz w:val="24"/>
          <w:szCs w:val="24"/>
        </w:rPr>
        <w:t>8</w:t>
      </w:r>
      <w:r w:rsidRPr="00994DAC">
        <w:rPr>
          <w:sz w:val="24"/>
          <w:szCs w:val="24"/>
        </w:rPr>
        <w:t>. Iesniegtie konkursa piedāvājumi, izņemot Nolikuma 1.4.1.punktā noteikto gadījumu, ir pasūtītāja īpašums un netiek atdoti atpakaļ pretendentiem.</w:t>
      </w:r>
    </w:p>
    <w:p w:rsidR="004649C1" w:rsidRPr="00994DAC" w:rsidRDefault="00977C68" w:rsidP="00601083">
      <w:pPr>
        <w:ind w:left="720" w:hanging="720"/>
        <w:jc w:val="both"/>
        <w:rPr>
          <w:sz w:val="24"/>
          <w:szCs w:val="24"/>
        </w:rPr>
      </w:pPr>
      <w:r>
        <w:rPr>
          <w:sz w:val="24"/>
          <w:szCs w:val="24"/>
        </w:rPr>
        <w:t>1.5</w:t>
      </w:r>
      <w:r w:rsidR="004649C1">
        <w:rPr>
          <w:sz w:val="24"/>
          <w:szCs w:val="24"/>
        </w:rPr>
        <w:t>.9. Pretendentam nav atļauts iesniegt piedāvājum</w:t>
      </w:r>
      <w:r w:rsidR="00CA22AD">
        <w:rPr>
          <w:sz w:val="24"/>
          <w:szCs w:val="24"/>
        </w:rPr>
        <w:t>a</w:t>
      </w:r>
      <w:r w:rsidR="004649C1">
        <w:rPr>
          <w:sz w:val="24"/>
          <w:szCs w:val="24"/>
        </w:rPr>
        <w:t xml:space="preserve"> variantus.</w:t>
      </w:r>
    </w:p>
    <w:p w:rsidR="00685BEE" w:rsidRPr="00994DAC" w:rsidRDefault="00685BEE" w:rsidP="00685BEE">
      <w:pPr>
        <w:ind w:left="851" w:hanging="851"/>
        <w:jc w:val="both"/>
        <w:rPr>
          <w:b/>
          <w:bCs/>
          <w:sz w:val="24"/>
          <w:szCs w:val="24"/>
        </w:rPr>
      </w:pPr>
      <w:bookmarkStart w:id="13" w:name="_Toc61422132"/>
    </w:p>
    <w:p w:rsidR="00685BEE" w:rsidRPr="00994DAC" w:rsidRDefault="00685BEE" w:rsidP="00685BEE">
      <w:pPr>
        <w:pStyle w:val="Heading2"/>
        <w:rPr>
          <w:rFonts w:ascii="Times New Roman" w:hAnsi="Times New Roman" w:cs="Times New Roman"/>
          <w:i w:val="0"/>
          <w:sz w:val="24"/>
          <w:szCs w:val="24"/>
          <w:lang w:val="de-DE"/>
        </w:rPr>
      </w:pPr>
      <w:r w:rsidRPr="00994DAC">
        <w:rPr>
          <w:rFonts w:ascii="Times New Roman" w:hAnsi="Times New Roman" w:cs="Times New Roman"/>
          <w:i w:val="0"/>
          <w:iCs w:val="0"/>
          <w:sz w:val="24"/>
          <w:szCs w:val="24"/>
          <w:lang w:val="de-DE"/>
        </w:rPr>
        <w:t>1.</w:t>
      </w:r>
      <w:r w:rsidR="00977C68">
        <w:rPr>
          <w:rFonts w:ascii="Times New Roman" w:hAnsi="Times New Roman" w:cs="Times New Roman"/>
          <w:i w:val="0"/>
          <w:iCs w:val="0"/>
          <w:sz w:val="24"/>
          <w:szCs w:val="24"/>
          <w:lang w:val="de-DE"/>
        </w:rPr>
        <w:t>6</w:t>
      </w:r>
      <w:r w:rsidRPr="00994DAC">
        <w:rPr>
          <w:rFonts w:ascii="Times New Roman" w:hAnsi="Times New Roman" w:cs="Times New Roman"/>
          <w:i w:val="0"/>
          <w:iCs w:val="0"/>
          <w:sz w:val="24"/>
          <w:szCs w:val="24"/>
          <w:lang w:val="de-DE"/>
        </w:rPr>
        <w:t>.</w:t>
      </w:r>
      <w:r w:rsidRPr="00994DAC">
        <w:rPr>
          <w:rFonts w:ascii="Times New Roman" w:hAnsi="Times New Roman" w:cs="Times New Roman"/>
          <w:i w:val="0"/>
          <w:sz w:val="24"/>
          <w:szCs w:val="24"/>
          <w:lang w:val="de-DE"/>
        </w:rPr>
        <w:t xml:space="preserve"> Cita informācija</w:t>
      </w:r>
      <w:bookmarkEnd w:id="13"/>
    </w:p>
    <w:p w:rsidR="00685BEE" w:rsidRPr="004649C1" w:rsidRDefault="00685BEE" w:rsidP="00D36679">
      <w:pPr>
        <w:pStyle w:val="BodyText"/>
        <w:tabs>
          <w:tab w:val="left" w:pos="720"/>
          <w:tab w:val="left" w:pos="7371"/>
          <w:tab w:val="left" w:pos="9356"/>
        </w:tabs>
        <w:spacing w:after="0"/>
        <w:ind w:left="709" w:hanging="709"/>
        <w:jc w:val="both"/>
        <w:rPr>
          <w:sz w:val="24"/>
          <w:szCs w:val="24"/>
          <w:lang w:val="de-DE"/>
        </w:rPr>
      </w:pPr>
      <w:r w:rsidRPr="004649C1">
        <w:rPr>
          <w:sz w:val="24"/>
          <w:szCs w:val="24"/>
          <w:lang w:val="de-DE"/>
        </w:rPr>
        <w:t>1.</w:t>
      </w:r>
      <w:r w:rsidR="00977C68">
        <w:rPr>
          <w:sz w:val="24"/>
          <w:szCs w:val="24"/>
          <w:lang w:val="de-DE"/>
        </w:rPr>
        <w:t>6</w:t>
      </w:r>
      <w:r w:rsidRPr="004649C1">
        <w:rPr>
          <w:sz w:val="24"/>
          <w:szCs w:val="24"/>
          <w:lang w:val="de-DE"/>
        </w:rPr>
        <w:t>.</w:t>
      </w:r>
      <w:r w:rsidR="0092112A" w:rsidRPr="004649C1">
        <w:rPr>
          <w:sz w:val="24"/>
          <w:szCs w:val="24"/>
          <w:lang w:val="de-DE"/>
        </w:rPr>
        <w:t>1</w:t>
      </w:r>
      <w:r w:rsidR="00D84A53">
        <w:rPr>
          <w:sz w:val="24"/>
          <w:szCs w:val="24"/>
          <w:lang w:val="de-DE"/>
        </w:rPr>
        <w:t>.</w:t>
      </w:r>
      <w:r w:rsidRPr="004649C1">
        <w:rPr>
          <w:sz w:val="24"/>
          <w:szCs w:val="24"/>
          <w:lang w:val="de-DE"/>
        </w:rPr>
        <w:t xml:space="preserve">Papildus informācijas (atbildes uz jautājumiem un skaidrojumi) sniegšana </w:t>
      </w:r>
      <w:r w:rsidR="00BD6C0D" w:rsidRPr="004649C1">
        <w:rPr>
          <w:sz w:val="24"/>
          <w:szCs w:val="24"/>
          <w:lang w:val="de-DE"/>
        </w:rPr>
        <w:tab/>
      </w:r>
      <w:r w:rsidR="0009223B">
        <w:rPr>
          <w:sz w:val="24"/>
          <w:szCs w:val="24"/>
          <w:lang w:val="de-DE"/>
        </w:rPr>
        <w:t>tiek</w:t>
      </w:r>
      <w:r w:rsidR="00D36679">
        <w:rPr>
          <w:sz w:val="24"/>
          <w:szCs w:val="24"/>
          <w:lang w:val="de-DE"/>
        </w:rPr>
        <w:t xml:space="preserve"> </w:t>
      </w:r>
      <w:r w:rsidRPr="004649C1">
        <w:rPr>
          <w:sz w:val="24"/>
          <w:szCs w:val="24"/>
          <w:lang w:val="de-DE"/>
        </w:rPr>
        <w:t xml:space="preserve">nodrošināta ne vēlāk kā </w:t>
      </w:r>
      <w:r w:rsidR="00AB3C1A" w:rsidRPr="004649C1">
        <w:rPr>
          <w:color w:val="000000"/>
          <w:sz w:val="24"/>
          <w:szCs w:val="24"/>
          <w:lang w:val="de-DE"/>
        </w:rPr>
        <w:t>sešas</w:t>
      </w:r>
      <w:r w:rsidRPr="004649C1">
        <w:rPr>
          <w:sz w:val="24"/>
          <w:szCs w:val="24"/>
          <w:lang w:val="de-DE"/>
        </w:rPr>
        <w:t xml:space="preserve"> dienas pirms piedāvājumu iesniegšanas </w:t>
      </w:r>
      <w:r w:rsidR="00BD6C0D" w:rsidRPr="004649C1">
        <w:rPr>
          <w:sz w:val="24"/>
          <w:szCs w:val="24"/>
          <w:lang w:val="de-DE"/>
        </w:rPr>
        <w:tab/>
      </w:r>
      <w:r w:rsidR="0009223B">
        <w:rPr>
          <w:sz w:val="24"/>
          <w:szCs w:val="24"/>
          <w:lang w:val="de-DE"/>
        </w:rPr>
        <w:t>termiņa</w:t>
      </w:r>
      <w:r w:rsidR="00D36679">
        <w:rPr>
          <w:sz w:val="24"/>
          <w:szCs w:val="24"/>
          <w:lang w:val="de-DE"/>
        </w:rPr>
        <w:t xml:space="preserve"> </w:t>
      </w:r>
      <w:r w:rsidRPr="004649C1">
        <w:rPr>
          <w:sz w:val="24"/>
          <w:szCs w:val="24"/>
          <w:lang w:val="de-DE"/>
        </w:rPr>
        <w:t>beigām, ja pretendents informāciju pieprasījis laikus.</w:t>
      </w:r>
    </w:p>
    <w:p w:rsidR="001A39BE" w:rsidRPr="00994DAC" w:rsidRDefault="001A39BE" w:rsidP="00601083">
      <w:pPr>
        <w:pStyle w:val="BodyText"/>
        <w:tabs>
          <w:tab w:val="left" w:pos="720"/>
        </w:tabs>
        <w:spacing w:after="0"/>
        <w:jc w:val="both"/>
        <w:rPr>
          <w:sz w:val="24"/>
          <w:szCs w:val="24"/>
        </w:rPr>
      </w:pPr>
      <w:r w:rsidRPr="00994DAC">
        <w:rPr>
          <w:sz w:val="24"/>
          <w:szCs w:val="24"/>
        </w:rPr>
        <w:t>1.</w:t>
      </w:r>
      <w:r w:rsidR="00977C68">
        <w:rPr>
          <w:sz w:val="24"/>
          <w:szCs w:val="24"/>
        </w:rPr>
        <w:t>6</w:t>
      </w:r>
      <w:r w:rsidRPr="00994DAC">
        <w:rPr>
          <w:sz w:val="24"/>
          <w:szCs w:val="24"/>
        </w:rPr>
        <w:t>.</w:t>
      </w:r>
      <w:r w:rsidR="0092112A" w:rsidRPr="00994DAC">
        <w:rPr>
          <w:sz w:val="24"/>
          <w:szCs w:val="24"/>
        </w:rPr>
        <w:t>2</w:t>
      </w:r>
      <w:r w:rsidRPr="00994DAC">
        <w:rPr>
          <w:sz w:val="24"/>
          <w:szCs w:val="24"/>
        </w:rPr>
        <w:t>. Ar i</w:t>
      </w:r>
      <w:r w:rsidR="00560060">
        <w:rPr>
          <w:sz w:val="24"/>
          <w:szCs w:val="24"/>
        </w:rPr>
        <w:t>nformā</w:t>
      </w:r>
      <w:r w:rsidRPr="00994DAC">
        <w:rPr>
          <w:sz w:val="24"/>
          <w:szCs w:val="24"/>
        </w:rPr>
        <w:t>ciju Pretendents ar Pasūtītāju apmainās rakstiski.</w:t>
      </w:r>
    </w:p>
    <w:p w:rsidR="00685BEE" w:rsidRPr="009F43F6" w:rsidRDefault="00BD6C0D" w:rsidP="00685BEE">
      <w:pPr>
        <w:pStyle w:val="Heading1"/>
        <w:widowControl/>
        <w:tabs>
          <w:tab w:val="clear" w:pos="318"/>
          <w:tab w:val="num" w:pos="432"/>
        </w:tabs>
        <w:overflowPunct/>
        <w:autoSpaceDE/>
        <w:autoSpaceDN/>
        <w:adjustRightInd/>
        <w:spacing w:after="60"/>
        <w:ind w:left="432" w:hanging="432"/>
        <w:rPr>
          <w:color w:val="000000"/>
        </w:rPr>
      </w:pPr>
      <w:bookmarkStart w:id="14" w:name="_Toc59334728"/>
      <w:bookmarkStart w:id="15" w:name="_Toc61422133"/>
      <w:r w:rsidRPr="009F43F6">
        <w:rPr>
          <w:color w:val="000000"/>
        </w:rPr>
        <w:t xml:space="preserve">2. </w:t>
      </w:r>
      <w:r w:rsidR="00685BEE" w:rsidRPr="009F43F6">
        <w:rPr>
          <w:color w:val="000000"/>
        </w:rPr>
        <w:t>Informācija par iepirkuma priekšmetu</w:t>
      </w:r>
      <w:bookmarkStart w:id="16" w:name="_Toc59334729"/>
      <w:bookmarkEnd w:id="14"/>
      <w:bookmarkEnd w:id="15"/>
    </w:p>
    <w:p w:rsidR="00685BEE" w:rsidRPr="00994DAC" w:rsidRDefault="00BD6C0D" w:rsidP="00BD6C0D">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rPr>
      </w:pPr>
      <w:bookmarkStart w:id="17" w:name="_Toc61422134"/>
      <w:r w:rsidRPr="00994DAC">
        <w:rPr>
          <w:rFonts w:ascii="Times New Roman" w:hAnsi="Times New Roman" w:cs="Times New Roman"/>
          <w:i w:val="0"/>
          <w:sz w:val="24"/>
          <w:szCs w:val="24"/>
        </w:rPr>
        <w:t xml:space="preserve">2.1. </w:t>
      </w:r>
      <w:r w:rsidR="00685BEE" w:rsidRPr="00994DAC">
        <w:rPr>
          <w:rFonts w:ascii="Times New Roman" w:hAnsi="Times New Roman" w:cs="Times New Roman"/>
          <w:i w:val="0"/>
          <w:sz w:val="24"/>
          <w:szCs w:val="24"/>
        </w:rPr>
        <w:t>Iepirkuma priekšmeta apraksts</w:t>
      </w:r>
      <w:bookmarkEnd w:id="16"/>
      <w:bookmarkEnd w:id="17"/>
      <w:r w:rsidR="001A4344" w:rsidRPr="00994DAC">
        <w:rPr>
          <w:rFonts w:ascii="Times New Roman" w:hAnsi="Times New Roman" w:cs="Times New Roman"/>
          <w:i w:val="0"/>
          <w:sz w:val="24"/>
          <w:szCs w:val="24"/>
        </w:rPr>
        <w:t>:</w:t>
      </w:r>
      <w:r w:rsidR="00685BEE" w:rsidRPr="00994DAC">
        <w:rPr>
          <w:rFonts w:ascii="Times New Roman" w:hAnsi="Times New Roman" w:cs="Times New Roman"/>
          <w:i w:val="0"/>
          <w:sz w:val="24"/>
          <w:szCs w:val="24"/>
        </w:rPr>
        <w:t xml:space="preserve"> </w:t>
      </w:r>
    </w:p>
    <w:p w:rsidR="0057248A" w:rsidRDefault="00BD6C0D" w:rsidP="0057248A">
      <w:pPr>
        <w:pStyle w:val="Heading3"/>
        <w:widowControl/>
        <w:numPr>
          <w:ilvl w:val="2"/>
          <w:numId w:val="0"/>
        </w:numPr>
        <w:tabs>
          <w:tab w:val="num" w:pos="720"/>
        </w:tabs>
        <w:overflowPunct/>
        <w:autoSpaceDE/>
        <w:autoSpaceDN/>
        <w:adjustRightInd/>
        <w:spacing w:before="0" w:after="0"/>
        <w:ind w:left="720" w:hanging="720"/>
        <w:jc w:val="both"/>
        <w:rPr>
          <w:rFonts w:ascii="Times New Roman" w:hAnsi="Times New Roman" w:cs="Times New Roman"/>
          <w:b w:val="0"/>
          <w:bCs w:val="0"/>
          <w:sz w:val="24"/>
          <w:szCs w:val="24"/>
          <w:lang w:val="lv-LV"/>
        </w:rPr>
      </w:pPr>
      <w:r w:rsidRPr="00994DAC">
        <w:rPr>
          <w:rFonts w:ascii="Times New Roman" w:hAnsi="Times New Roman" w:cs="Times New Roman"/>
          <w:b w:val="0"/>
          <w:bCs w:val="0"/>
          <w:sz w:val="24"/>
          <w:szCs w:val="24"/>
          <w:lang w:val="lv-LV"/>
        </w:rPr>
        <w:t>2.1.1.</w:t>
      </w:r>
      <w:r w:rsidR="00685BEE" w:rsidRPr="00994DAC">
        <w:rPr>
          <w:rFonts w:ascii="Times New Roman" w:hAnsi="Times New Roman" w:cs="Times New Roman"/>
          <w:b w:val="0"/>
          <w:bCs w:val="0"/>
          <w:sz w:val="24"/>
          <w:szCs w:val="24"/>
          <w:lang w:val="lv-LV"/>
        </w:rPr>
        <w:t xml:space="preserve">Iepirkuma priekšmets ir </w:t>
      </w:r>
      <w:r w:rsidR="009F43F6">
        <w:rPr>
          <w:rFonts w:ascii="Times New Roman" w:hAnsi="Times New Roman" w:cs="Times New Roman"/>
          <w:b w:val="0"/>
          <w:sz w:val="24"/>
          <w:szCs w:val="24"/>
        </w:rPr>
        <w:t>degvie</w:t>
      </w:r>
      <w:r w:rsidR="009D7CAD">
        <w:rPr>
          <w:rFonts w:ascii="Times New Roman" w:hAnsi="Times New Roman" w:cs="Times New Roman"/>
          <w:b w:val="0"/>
          <w:sz w:val="24"/>
          <w:szCs w:val="24"/>
        </w:rPr>
        <w:t>las iegā</w:t>
      </w:r>
      <w:r w:rsidR="00977C68">
        <w:rPr>
          <w:rFonts w:ascii="Times New Roman" w:hAnsi="Times New Roman" w:cs="Times New Roman"/>
          <w:b w:val="0"/>
          <w:sz w:val="24"/>
          <w:szCs w:val="24"/>
        </w:rPr>
        <w:t>de Daugavpils pilsētas I</w:t>
      </w:r>
      <w:r w:rsidR="009F43F6">
        <w:rPr>
          <w:rFonts w:ascii="Times New Roman" w:hAnsi="Times New Roman" w:cs="Times New Roman"/>
          <w:b w:val="0"/>
          <w:sz w:val="24"/>
          <w:szCs w:val="24"/>
        </w:rPr>
        <w:t>zglītības pārvaldei</w:t>
      </w:r>
      <w:r w:rsidR="0033586F">
        <w:rPr>
          <w:rFonts w:ascii="Times New Roman" w:hAnsi="Times New Roman" w:cs="Times New Roman"/>
          <w:b w:val="0"/>
          <w:sz w:val="24"/>
          <w:szCs w:val="24"/>
        </w:rPr>
        <w:t xml:space="preserve"> un</w:t>
      </w:r>
      <w:r w:rsidR="00216A4D">
        <w:rPr>
          <w:rFonts w:ascii="Times New Roman" w:hAnsi="Times New Roman" w:cs="Times New Roman"/>
          <w:b w:val="0"/>
          <w:sz w:val="24"/>
          <w:szCs w:val="24"/>
        </w:rPr>
        <w:t xml:space="preserve"> Daugavpils pilsē</w:t>
      </w:r>
      <w:r w:rsidR="0033586F">
        <w:rPr>
          <w:rFonts w:ascii="Times New Roman" w:hAnsi="Times New Roman" w:cs="Times New Roman"/>
          <w:b w:val="0"/>
          <w:sz w:val="24"/>
          <w:szCs w:val="24"/>
        </w:rPr>
        <w:t>tas</w:t>
      </w:r>
      <w:r w:rsidR="00216A4D">
        <w:rPr>
          <w:rFonts w:ascii="Times New Roman" w:hAnsi="Times New Roman" w:cs="Times New Roman"/>
          <w:b w:val="0"/>
          <w:sz w:val="24"/>
          <w:szCs w:val="24"/>
        </w:rPr>
        <w:t xml:space="preserve"> bērnu un jauniešu centra “Jaunība” vajadzībām</w:t>
      </w:r>
      <w:r w:rsidR="009F43F6">
        <w:rPr>
          <w:rFonts w:ascii="Times New Roman" w:hAnsi="Times New Roman" w:cs="Times New Roman"/>
          <w:b w:val="0"/>
          <w:sz w:val="24"/>
          <w:szCs w:val="24"/>
        </w:rPr>
        <w:t>, izmantojot kr</w:t>
      </w:r>
      <w:r w:rsidR="00AA533E">
        <w:rPr>
          <w:rFonts w:ascii="Times New Roman" w:hAnsi="Times New Roman" w:cs="Times New Roman"/>
          <w:b w:val="0"/>
          <w:sz w:val="24"/>
          <w:szCs w:val="24"/>
        </w:rPr>
        <w:t>e</w:t>
      </w:r>
      <w:r w:rsidR="009F43F6">
        <w:rPr>
          <w:rFonts w:ascii="Times New Roman" w:hAnsi="Times New Roman" w:cs="Times New Roman"/>
          <w:b w:val="0"/>
          <w:sz w:val="24"/>
          <w:szCs w:val="24"/>
        </w:rPr>
        <w:t>dītkaršu sistēmu</w:t>
      </w:r>
      <w:r w:rsidR="0092112A" w:rsidRPr="00994DAC">
        <w:rPr>
          <w:rFonts w:ascii="Times New Roman" w:hAnsi="Times New Roman" w:cs="Times New Roman"/>
          <w:b w:val="0"/>
          <w:bCs w:val="0"/>
          <w:sz w:val="24"/>
          <w:szCs w:val="24"/>
          <w:lang w:val="lv-LV"/>
        </w:rPr>
        <w:t xml:space="preserve"> saskaņā ar </w:t>
      </w:r>
      <w:r w:rsidR="00685BEE" w:rsidRPr="00994DAC">
        <w:rPr>
          <w:rFonts w:ascii="Times New Roman" w:hAnsi="Times New Roman" w:cs="Times New Roman"/>
          <w:b w:val="0"/>
          <w:bCs w:val="0"/>
          <w:sz w:val="24"/>
          <w:szCs w:val="24"/>
          <w:lang w:val="lv-LV"/>
        </w:rPr>
        <w:t>Tehnisko specifikāciju (</w:t>
      </w:r>
      <w:r w:rsidR="00387A2C" w:rsidRPr="00CA22AD">
        <w:rPr>
          <w:rFonts w:ascii="Times New Roman" w:hAnsi="Times New Roman" w:cs="Times New Roman"/>
          <w:b w:val="0"/>
          <w:bCs w:val="0"/>
          <w:color w:val="000000"/>
          <w:sz w:val="24"/>
          <w:szCs w:val="24"/>
          <w:lang w:val="lv-LV"/>
        </w:rPr>
        <w:t>1</w:t>
      </w:r>
      <w:r w:rsidR="001A39BE" w:rsidRPr="00CA22AD">
        <w:rPr>
          <w:rFonts w:ascii="Times New Roman" w:hAnsi="Times New Roman" w:cs="Times New Roman"/>
          <w:b w:val="0"/>
          <w:bCs w:val="0"/>
          <w:color w:val="000000"/>
          <w:sz w:val="24"/>
          <w:szCs w:val="24"/>
          <w:lang w:val="lv-LV"/>
        </w:rPr>
        <w:t>. pielikums</w:t>
      </w:r>
      <w:r w:rsidR="001A39BE" w:rsidRPr="00994DAC">
        <w:rPr>
          <w:rFonts w:ascii="Times New Roman" w:hAnsi="Times New Roman" w:cs="Times New Roman"/>
          <w:b w:val="0"/>
          <w:bCs w:val="0"/>
          <w:sz w:val="24"/>
          <w:szCs w:val="24"/>
          <w:lang w:val="lv-LV"/>
        </w:rPr>
        <w:t>)</w:t>
      </w:r>
      <w:r w:rsidR="00685BEE" w:rsidRPr="00994DAC">
        <w:rPr>
          <w:rFonts w:ascii="Times New Roman" w:hAnsi="Times New Roman" w:cs="Times New Roman"/>
          <w:b w:val="0"/>
          <w:bCs w:val="0"/>
          <w:sz w:val="24"/>
          <w:szCs w:val="24"/>
          <w:lang w:val="lv-LV"/>
        </w:rPr>
        <w:t>.</w:t>
      </w:r>
      <w:bookmarkStart w:id="18" w:name="_Toc59334730"/>
      <w:bookmarkStart w:id="19" w:name="_Toc61422135"/>
    </w:p>
    <w:p w:rsidR="00560060" w:rsidRPr="00560060" w:rsidRDefault="00560060" w:rsidP="00560060">
      <w:pPr>
        <w:rPr>
          <w:sz w:val="24"/>
          <w:szCs w:val="24"/>
          <w:lang w:val="lv-LV"/>
        </w:rPr>
      </w:pPr>
      <w:r w:rsidRPr="00560060">
        <w:rPr>
          <w:sz w:val="24"/>
          <w:szCs w:val="24"/>
          <w:lang w:val="lv-LV"/>
        </w:rPr>
        <w:t>2.1.2. Iepirkum</w:t>
      </w:r>
      <w:r w:rsidR="007C532D">
        <w:rPr>
          <w:sz w:val="24"/>
          <w:szCs w:val="24"/>
          <w:lang w:val="lv-LV"/>
        </w:rPr>
        <w:t>a</w:t>
      </w:r>
      <w:r w:rsidR="0033586F">
        <w:rPr>
          <w:sz w:val="24"/>
          <w:szCs w:val="24"/>
          <w:lang w:val="lv-LV"/>
        </w:rPr>
        <w:t xml:space="preserve"> priekšmets </w:t>
      </w:r>
      <w:r w:rsidRPr="00560060">
        <w:rPr>
          <w:sz w:val="24"/>
          <w:szCs w:val="24"/>
          <w:lang w:val="lv-LV"/>
        </w:rPr>
        <w:t xml:space="preserve"> sadalīts</w:t>
      </w:r>
      <w:r w:rsidR="0033586F">
        <w:rPr>
          <w:sz w:val="24"/>
          <w:szCs w:val="24"/>
          <w:lang w:val="lv-LV"/>
        </w:rPr>
        <w:t xml:space="preserve"> </w:t>
      </w:r>
      <w:r w:rsidR="0033586F" w:rsidRPr="0033586F">
        <w:rPr>
          <w:b/>
          <w:sz w:val="24"/>
          <w:szCs w:val="24"/>
          <w:lang w:val="lv-LV"/>
        </w:rPr>
        <w:t xml:space="preserve">2 (divās) </w:t>
      </w:r>
      <w:r w:rsidRPr="0033586F">
        <w:rPr>
          <w:b/>
          <w:sz w:val="24"/>
          <w:szCs w:val="24"/>
          <w:lang w:val="lv-LV"/>
        </w:rPr>
        <w:t xml:space="preserve"> daļās</w:t>
      </w:r>
      <w:r w:rsidRPr="00560060">
        <w:rPr>
          <w:sz w:val="24"/>
          <w:szCs w:val="24"/>
          <w:lang w:val="lv-LV"/>
        </w:rPr>
        <w:t>.</w:t>
      </w:r>
    </w:p>
    <w:p w:rsidR="004649C1" w:rsidRDefault="004649C1" w:rsidP="00D84A53">
      <w:pPr>
        <w:rPr>
          <w:sz w:val="24"/>
          <w:szCs w:val="24"/>
          <w:lang w:val="lv-LV"/>
        </w:rPr>
      </w:pPr>
      <w:r>
        <w:rPr>
          <w:sz w:val="24"/>
          <w:szCs w:val="24"/>
          <w:lang w:val="lv-LV"/>
        </w:rPr>
        <w:t>2.1.</w:t>
      </w:r>
      <w:r w:rsidR="00560060">
        <w:rPr>
          <w:sz w:val="24"/>
          <w:szCs w:val="24"/>
          <w:lang w:val="lv-LV"/>
        </w:rPr>
        <w:t>3</w:t>
      </w:r>
      <w:r>
        <w:rPr>
          <w:sz w:val="24"/>
          <w:szCs w:val="24"/>
          <w:lang w:val="lv-LV"/>
        </w:rPr>
        <w:t>. Pretendents var iesniegt piedāvājumu tikai par</w:t>
      </w:r>
      <w:r w:rsidR="0033586F">
        <w:rPr>
          <w:sz w:val="24"/>
          <w:szCs w:val="24"/>
          <w:lang w:val="lv-LV"/>
        </w:rPr>
        <w:t xml:space="preserve"> kādu no daļām vai</w:t>
      </w:r>
      <w:r>
        <w:rPr>
          <w:sz w:val="24"/>
          <w:szCs w:val="24"/>
          <w:lang w:val="lv-LV"/>
        </w:rPr>
        <w:t xml:space="preserve"> </w:t>
      </w:r>
      <w:r w:rsidR="00601083">
        <w:rPr>
          <w:sz w:val="24"/>
          <w:szCs w:val="24"/>
          <w:lang w:val="lv-LV"/>
        </w:rPr>
        <w:t>visu iepirkuma priekšmetu kopumā.</w:t>
      </w:r>
    </w:p>
    <w:p w:rsidR="00560060" w:rsidRDefault="00560060" w:rsidP="00D84A53">
      <w:pPr>
        <w:rPr>
          <w:sz w:val="24"/>
          <w:szCs w:val="24"/>
          <w:lang w:val="lv-LV"/>
        </w:rPr>
      </w:pPr>
      <w:r>
        <w:rPr>
          <w:sz w:val="24"/>
          <w:szCs w:val="24"/>
          <w:lang w:val="lv-LV"/>
        </w:rPr>
        <w:t xml:space="preserve">2.1.4. Pretendents nav tiesīgs iesniegt piedāvājuma variantus.   </w:t>
      </w:r>
    </w:p>
    <w:p w:rsidR="0057248A" w:rsidRPr="004649C1" w:rsidRDefault="0057248A" w:rsidP="00D84A53">
      <w:pPr>
        <w:rPr>
          <w:sz w:val="24"/>
          <w:szCs w:val="24"/>
          <w:lang w:val="lv-LV"/>
        </w:rPr>
      </w:pPr>
      <w:r>
        <w:rPr>
          <w:sz w:val="24"/>
          <w:szCs w:val="24"/>
          <w:lang w:val="lv-LV"/>
        </w:rPr>
        <w:t>2.1.</w:t>
      </w:r>
      <w:r w:rsidR="007C532D">
        <w:rPr>
          <w:sz w:val="24"/>
          <w:szCs w:val="24"/>
          <w:lang w:val="lv-LV"/>
        </w:rPr>
        <w:t>5</w:t>
      </w:r>
      <w:r>
        <w:rPr>
          <w:sz w:val="24"/>
          <w:szCs w:val="24"/>
          <w:lang w:val="lv-LV"/>
        </w:rPr>
        <w:t xml:space="preserve">. Iepirkuma priekšmeta CPV kods </w:t>
      </w:r>
      <w:r w:rsidR="00AC1992">
        <w:rPr>
          <w:sz w:val="24"/>
          <w:szCs w:val="24"/>
          <w:lang w:val="lv-LV"/>
        </w:rPr>
        <w:t>–</w:t>
      </w:r>
      <w:r>
        <w:rPr>
          <w:sz w:val="24"/>
          <w:szCs w:val="24"/>
          <w:lang w:val="lv-LV"/>
        </w:rPr>
        <w:t xml:space="preserve"> </w:t>
      </w:r>
      <w:r w:rsidR="00AC1992">
        <w:rPr>
          <w:sz w:val="24"/>
          <w:szCs w:val="24"/>
          <w:lang w:val="lv-LV"/>
        </w:rPr>
        <w:t>091</w:t>
      </w:r>
      <w:r w:rsidR="000933E1">
        <w:rPr>
          <w:sz w:val="24"/>
          <w:szCs w:val="24"/>
          <w:lang w:val="lv-LV"/>
        </w:rPr>
        <w:t>0</w:t>
      </w:r>
      <w:r w:rsidR="00AC1992">
        <w:rPr>
          <w:sz w:val="24"/>
          <w:szCs w:val="24"/>
          <w:lang w:val="lv-LV"/>
        </w:rPr>
        <w:t>0000-</w:t>
      </w:r>
      <w:r w:rsidR="000933E1">
        <w:rPr>
          <w:sz w:val="24"/>
          <w:szCs w:val="24"/>
          <w:lang w:val="lv-LV"/>
        </w:rPr>
        <w:t>0</w:t>
      </w:r>
      <w:r w:rsidR="00AC1992">
        <w:rPr>
          <w:sz w:val="24"/>
          <w:szCs w:val="24"/>
          <w:lang w:val="lv-LV"/>
        </w:rPr>
        <w:t>.</w:t>
      </w:r>
    </w:p>
    <w:p w:rsidR="009C4012" w:rsidRPr="00994DAC" w:rsidRDefault="009C4012" w:rsidP="001A4344">
      <w:pPr>
        <w:pStyle w:val="Heading3"/>
        <w:widowControl/>
        <w:numPr>
          <w:ilvl w:val="2"/>
          <w:numId w:val="0"/>
        </w:numPr>
        <w:tabs>
          <w:tab w:val="num" w:pos="720"/>
        </w:tabs>
        <w:overflowPunct/>
        <w:autoSpaceDE/>
        <w:autoSpaceDN/>
        <w:adjustRightInd/>
        <w:ind w:left="720" w:hanging="720"/>
        <w:jc w:val="center"/>
        <w:rPr>
          <w:rFonts w:ascii="Times New Roman" w:hAnsi="Times New Roman" w:cs="Times New Roman"/>
          <w:b w:val="0"/>
          <w:bCs w:val="0"/>
          <w:sz w:val="24"/>
          <w:szCs w:val="24"/>
          <w:lang w:val="lv-LV"/>
        </w:rPr>
      </w:pPr>
      <w:r w:rsidRPr="00994DAC">
        <w:rPr>
          <w:rFonts w:ascii="Times New Roman" w:hAnsi="Times New Roman" w:cs="Times New Roman"/>
          <w:color w:val="000000"/>
          <w:sz w:val="24"/>
          <w:szCs w:val="24"/>
        </w:rPr>
        <w:t xml:space="preserve">3.   </w:t>
      </w:r>
      <w:r w:rsidR="001A4344" w:rsidRPr="00994DAC">
        <w:rPr>
          <w:rFonts w:ascii="Times New Roman" w:hAnsi="Times New Roman" w:cs="Times New Roman"/>
          <w:color w:val="000000"/>
          <w:sz w:val="24"/>
          <w:szCs w:val="24"/>
        </w:rPr>
        <w:t>Pretendenta atlases pas</w:t>
      </w:r>
      <w:r w:rsidR="001A4344" w:rsidRPr="00994DAC">
        <w:rPr>
          <w:rFonts w:ascii="Times New Roman" w:hAnsi="Times New Roman" w:cs="Times New Roman"/>
          <w:color w:val="000000"/>
          <w:sz w:val="24"/>
          <w:szCs w:val="24"/>
          <w:lang w:val="lv-LV"/>
        </w:rPr>
        <w:t>ības</w:t>
      </w:r>
    </w:p>
    <w:p w:rsidR="001A4344" w:rsidRPr="00994DAC" w:rsidRDefault="001A4344" w:rsidP="009C4012">
      <w:pPr>
        <w:jc w:val="both"/>
        <w:rPr>
          <w:sz w:val="24"/>
          <w:szCs w:val="24"/>
        </w:rPr>
      </w:pPr>
    </w:p>
    <w:p w:rsidR="009C4012" w:rsidRPr="00994DAC" w:rsidRDefault="009C4012" w:rsidP="009C4012">
      <w:pPr>
        <w:jc w:val="both"/>
        <w:rPr>
          <w:sz w:val="24"/>
          <w:szCs w:val="24"/>
        </w:rPr>
      </w:pPr>
      <w:r w:rsidRPr="00994DAC">
        <w:rPr>
          <w:sz w:val="24"/>
          <w:szCs w:val="24"/>
        </w:rPr>
        <w:t>3.1. Nosacījumi pretendenta dalībai konkursā:</w:t>
      </w:r>
    </w:p>
    <w:p w:rsidR="00687F0C" w:rsidRDefault="001A4344" w:rsidP="001A4344">
      <w:pPr>
        <w:jc w:val="both"/>
        <w:rPr>
          <w:sz w:val="24"/>
          <w:szCs w:val="24"/>
        </w:rPr>
      </w:pPr>
      <w:r w:rsidRPr="00994DAC">
        <w:rPr>
          <w:sz w:val="24"/>
          <w:szCs w:val="24"/>
        </w:rPr>
        <w:t>3.1.1.</w:t>
      </w:r>
      <w:r w:rsidR="009C4012" w:rsidRPr="00994DAC">
        <w:rPr>
          <w:sz w:val="24"/>
          <w:szCs w:val="24"/>
        </w:rPr>
        <w:t xml:space="preserve">Konkursā var piedalīties jebkurš pretendents, kas ir tiesīgs veikt </w:t>
      </w:r>
      <w:r w:rsidR="001B565C">
        <w:rPr>
          <w:sz w:val="24"/>
          <w:szCs w:val="24"/>
        </w:rPr>
        <w:t>degvielas produktu mazumtridzniecību</w:t>
      </w:r>
      <w:r w:rsidR="00687F0C">
        <w:rPr>
          <w:sz w:val="24"/>
          <w:szCs w:val="24"/>
        </w:rPr>
        <w:t>;</w:t>
      </w:r>
    </w:p>
    <w:p w:rsidR="009C4012" w:rsidRPr="00994DAC" w:rsidRDefault="00687F0C" w:rsidP="001A4344">
      <w:pPr>
        <w:jc w:val="both"/>
        <w:rPr>
          <w:sz w:val="24"/>
          <w:szCs w:val="24"/>
        </w:rPr>
      </w:pPr>
      <w:r>
        <w:rPr>
          <w:sz w:val="24"/>
          <w:szCs w:val="24"/>
        </w:rPr>
        <w:t xml:space="preserve">3.1.2. </w:t>
      </w:r>
      <w:r w:rsidR="0092112A" w:rsidRPr="00994DAC">
        <w:rPr>
          <w:sz w:val="24"/>
          <w:szCs w:val="24"/>
        </w:rPr>
        <w:t xml:space="preserve">uz </w:t>
      </w:r>
      <w:r>
        <w:rPr>
          <w:sz w:val="24"/>
          <w:szCs w:val="24"/>
        </w:rPr>
        <w:t>pretendentu</w:t>
      </w:r>
      <w:r w:rsidR="0092112A" w:rsidRPr="00994DAC">
        <w:rPr>
          <w:sz w:val="24"/>
          <w:szCs w:val="24"/>
        </w:rPr>
        <w:t xml:space="preserve"> neattiecas</w:t>
      </w:r>
      <w:r w:rsidR="009C4012" w:rsidRPr="00994DAC">
        <w:rPr>
          <w:sz w:val="24"/>
          <w:szCs w:val="24"/>
        </w:rPr>
        <w:t xml:space="preserve"> Publisko iepirkuma likuma 39</w:t>
      </w:r>
      <w:r w:rsidR="00977C68">
        <w:rPr>
          <w:sz w:val="24"/>
          <w:szCs w:val="24"/>
          <w:vertAlign w:val="superscript"/>
        </w:rPr>
        <w:t>1</w:t>
      </w:r>
      <w:r w:rsidR="009C4012" w:rsidRPr="00994DAC">
        <w:rPr>
          <w:sz w:val="24"/>
          <w:szCs w:val="24"/>
        </w:rPr>
        <w:t xml:space="preserve">.panta </w:t>
      </w:r>
      <w:r w:rsidR="0092112A" w:rsidRPr="00994DAC">
        <w:rPr>
          <w:sz w:val="24"/>
          <w:szCs w:val="24"/>
        </w:rPr>
        <w:t xml:space="preserve">1.daļā minētie </w:t>
      </w:r>
      <w:r w:rsidR="00560060">
        <w:rPr>
          <w:sz w:val="24"/>
          <w:szCs w:val="24"/>
        </w:rPr>
        <w:t xml:space="preserve">izslēgšanas </w:t>
      </w:r>
      <w:r w:rsidR="0092112A" w:rsidRPr="00994DAC">
        <w:rPr>
          <w:sz w:val="24"/>
          <w:szCs w:val="24"/>
        </w:rPr>
        <w:t>nosacījumi</w:t>
      </w:r>
      <w:r w:rsidR="009C4012" w:rsidRPr="00994DAC">
        <w:rPr>
          <w:sz w:val="24"/>
          <w:szCs w:val="24"/>
        </w:rPr>
        <w:t>.</w:t>
      </w:r>
    </w:p>
    <w:p w:rsidR="009C4012" w:rsidRPr="00994DAC" w:rsidRDefault="009C4012" w:rsidP="009C4012">
      <w:pPr>
        <w:jc w:val="both"/>
        <w:rPr>
          <w:sz w:val="24"/>
          <w:szCs w:val="24"/>
        </w:rPr>
      </w:pPr>
      <w:r w:rsidRPr="00994DAC">
        <w:rPr>
          <w:sz w:val="24"/>
          <w:szCs w:val="24"/>
        </w:rPr>
        <w:lastRenderedPageBreak/>
        <w:t xml:space="preserve">3.2. Prasības attiecībā uz pretendenta  profesionālo  darbību: </w:t>
      </w:r>
    </w:p>
    <w:p w:rsidR="00687F0C" w:rsidRDefault="009C4012" w:rsidP="001A4344">
      <w:pPr>
        <w:jc w:val="both"/>
        <w:rPr>
          <w:sz w:val="24"/>
          <w:szCs w:val="24"/>
        </w:rPr>
      </w:pPr>
      <w:smartTag w:uri="schemas-tilde-lv/tildestengine" w:element="date">
        <w:smartTagPr>
          <w:attr w:name="Day" w:val="1"/>
          <w:attr w:name="Month" w:val="2"/>
          <w:attr w:name="Year" w:val="2003"/>
        </w:smartTagPr>
        <w:r w:rsidRPr="00994DAC">
          <w:rPr>
            <w:sz w:val="24"/>
            <w:szCs w:val="24"/>
          </w:rPr>
          <w:t>3.2.1</w:t>
        </w:r>
      </w:smartTag>
      <w:r w:rsidR="00FD563E">
        <w:rPr>
          <w:sz w:val="24"/>
          <w:szCs w:val="24"/>
        </w:rPr>
        <w:t>. p</w:t>
      </w:r>
      <w:r w:rsidRPr="00994DAC">
        <w:rPr>
          <w:sz w:val="24"/>
          <w:szCs w:val="24"/>
        </w:rPr>
        <w:t>retendents ir reģistrē</w:t>
      </w:r>
      <w:r w:rsidR="00687F0C">
        <w:rPr>
          <w:sz w:val="24"/>
          <w:szCs w:val="24"/>
        </w:rPr>
        <w:t>ts likumdošanā noteiktā kārtībā;</w:t>
      </w:r>
    </w:p>
    <w:p w:rsidR="00FD563E" w:rsidRDefault="00CE0949" w:rsidP="001A4344">
      <w:pPr>
        <w:jc w:val="both"/>
        <w:rPr>
          <w:sz w:val="24"/>
          <w:szCs w:val="24"/>
        </w:rPr>
      </w:pPr>
      <w:r>
        <w:rPr>
          <w:sz w:val="24"/>
          <w:szCs w:val="24"/>
        </w:rPr>
        <w:t xml:space="preserve">3.2.2. </w:t>
      </w:r>
      <w:r w:rsidR="00FD563E">
        <w:rPr>
          <w:sz w:val="24"/>
          <w:szCs w:val="24"/>
        </w:rPr>
        <w:t>p</w:t>
      </w:r>
      <w:r w:rsidR="009C4012" w:rsidRPr="00994DAC">
        <w:rPr>
          <w:sz w:val="24"/>
          <w:szCs w:val="24"/>
        </w:rPr>
        <w:t xml:space="preserve">retendentam saskaņā ar LR normatīvajiem </w:t>
      </w:r>
      <w:smartTag w:uri="schemas-tilde-lv/tildestengine" w:element="veidnes">
        <w:smartTagPr>
          <w:attr w:name="baseform" w:val="akt|s"/>
          <w:attr w:name="id" w:val="-1"/>
          <w:attr w:name="text" w:val="aktiem"/>
        </w:smartTagPr>
        <w:r w:rsidR="009C4012" w:rsidRPr="00994DAC">
          <w:rPr>
            <w:sz w:val="24"/>
            <w:szCs w:val="24"/>
          </w:rPr>
          <w:t>aktiem</w:t>
        </w:r>
      </w:smartTag>
      <w:r w:rsidR="009C4012" w:rsidRPr="00994DAC">
        <w:rPr>
          <w:sz w:val="24"/>
          <w:szCs w:val="24"/>
        </w:rPr>
        <w:t xml:space="preserve"> ir visas </w:t>
      </w:r>
      <w:r w:rsidR="007C532D">
        <w:rPr>
          <w:sz w:val="24"/>
          <w:szCs w:val="24"/>
        </w:rPr>
        <w:t>degvielas tirdzniecībai</w:t>
      </w:r>
      <w:r w:rsidR="009C4012" w:rsidRPr="00994DAC">
        <w:rPr>
          <w:sz w:val="24"/>
          <w:szCs w:val="24"/>
        </w:rPr>
        <w:t xml:space="preserve"> </w:t>
      </w:r>
      <w:r w:rsidR="002336B9">
        <w:rPr>
          <w:sz w:val="24"/>
          <w:szCs w:val="24"/>
        </w:rPr>
        <w:t>nepieciešamās licen</w:t>
      </w:r>
      <w:r w:rsidR="00FD563E">
        <w:rPr>
          <w:sz w:val="24"/>
          <w:szCs w:val="24"/>
        </w:rPr>
        <w:t>ces;</w:t>
      </w:r>
    </w:p>
    <w:p w:rsidR="00FD563E" w:rsidRDefault="00FD563E" w:rsidP="001A4344">
      <w:pPr>
        <w:jc w:val="both"/>
        <w:rPr>
          <w:sz w:val="24"/>
          <w:szCs w:val="24"/>
        </w:rPr>
      </w:pPr>
      <w:r>
        <w:rPr>
          <w:sz w:val="24"/>
          <w:szCs w:val="24"/>
          <w:lang w:val="lv-LV"/>
        </w:rPr>
        <w:t>3.2.3. Pretendentam ir tiesības veikt degvielas produktu mazumtirdzniecību.</w:t>
      </w:r>
    </w:p>
    <w:p w:rsidR="00E70D85" w:rsidRDefault="00E70D85" w:rsidP="001A4344">
      <w:pPr>
        <w:jc w:val="both"/>
        <w:rPr>
          <w:sz w:val="24"/>
          <w:szCs w:val="24"/>
        </w:rPr>
      </w:pPr>
      <w:r>
        <w:rPr>
          <w:sz w:val="24"/>
          <w:szCs w:val="24"/>
        </w:rPr>
        <w:t xml:space="preserve">3.3. </w:t>
      </w:r>
      <w:r w:rsidR="00FD563E">
        <w:rPr>
          <w:sz w:val="24"/>
          <w:szCs w:val="24"/>
        </w:rPr>
        <w:t>Prasības attiecībā uz pretendenta tehniskajām un profesionālajām spējām:</w:t>
      </w:r>
    </w:p>
    <w:p w:rsidR="00E219C0" w:rsidRDefault="00185643" w:rsidP="00B31F37">
      <w:pPr>
        <w:jc w:val="both"/>
        <w:rPr>
          <w:sz w:val="24"/>
          <w:szCs w:val="24"/>
          <w:lang w:val="lv-LV"/>
        </w:rPr>
      </w:pPr>
      <w:r>
        <w:rPr>
          <w:sz w:val="24"/>
          <w:szCs w:val="24"/>
        </w:rPr>
        <w:t>3.</w:t>
      </w:r>
      <w:r w:rsidR="00FD563E">
        <w:rPr>
          <w:sz w:val="24"/>
          <w:szCs w:val="24"/>
        </w:rPr>
        <w:t>3</w:t>
      </w:r>
      <w:r>
        <w:rPr>
          <w:sz w:val="24"/>
          <w:szCs w:val="24"/>
        </w:rPr>
        <w:t>.</w:t>
      </w:r>
      <w:r w:rsidR="00FD563E">
        <w:rPr>
          <w:sz w:val="24"/>
          <w:szCs w:val="24"/>
        </w:rPr>
        <w:t>1</w:t>
      </w:r>
      <w:r w:rsidR="00CE0949">
        <w:rPr>
          <w:sz w:val="24"/>
          <w:szCs w:val="24"/>
        </w:rPr>
        <w:t xml:space="preserve">. </w:t>
      </w:r>
      <w:r w:rsidR="00AF45D8">
        <w:rPr>
          <w:sz w:val="24"/>
          <w:szCs w:val="24"/>
        </w:rPr>
        <w:t>p</w:t>
      </w:r>
      <w:r w:rsidR="00CE0949">
        <w:rPr>
          <w:sz w:val="24"/>
          <w:szCs w:val="24"/>
        </w:rPr>
        <w:t>ret</w:t>
      </w:r>
      <w:r>
        <w:rPr>
          <w:sz w:val="24"/>
          <w:szCs w:val="24"/>
        </w:rPr>
        <w:t>e</w:t>
      </w:r>
      <w:r w:rsidR="00CE0949">
        <w:rPr>
          <w:sz w:val="24"/>
          <w:szCs w:val="24"/>
        </w:rPr>
        <w:t>n</w:t>
      </w:r>
      <w:r>
        <w:rPr>
          <w:sz w:val="24"/>
          <w:szCs w:val="24"/>
        </w:rPr>
        <w:t>dentam ir</w:t>
      </w:r>
      <w:r w:rsidRPr="00185643">
        <w:rPr>
          <w:sz w:val="24"/>
          <w:szCs w:val="24"/>
          <w:lang w:val="lv-LV"/>
        </w:rPr>
        <w:t xml:space="preserve"> </w:t>
      </w:r>
      <w:r w:rsidRPr="00994DAC">
        <w:rPr>
          <w:sz w:val="24"/>
          <w:szCs w:val="24"/>
          <w:lang w:val="lv-LV"/>
        </w:rPr>
        <w:t>pieredz</w:t>
      </w:r>
      <w:r>
        <w:rPr>
          <w:sz w:val="24"/>
          <w:szCs w:val="24"/>
          <w:lang w:val="lv-LV"/>
        </w:rPr>
        <w:t>e</w:t>
      </w:r>
      <w:r w:rsidRPr="00994DAC">
        <w:rPr>
          <w:sz w:val="24"/>
          <w:szCs w:val="24"/>
          <w:lang w:val="lv-LV"/>
        </w:rPr>
        <w:t xml:space="preserve"> </w:t>
      </w:r>
      <w:r w:rsidR="002E54C7">
        <w:rPr>
          <w:sz w:val="24"/>
          <w:szCs w:val="24"/>
          <w:lang w:val="lv-LV"/>
        </w:rPr>
        <w:t>degvielas tirdzniecībā, izmantojot kredītkaršu sistēmu</w:t>
      </w:r>
      <w:bookmarkStart w:id="20" w:name="_Toc168812664"/>
      <w:r w:rsidR="004B6C25">
        <w:rPr>
          <w:sz w:val="24"/>
          <w:szCs w:val="24"/>
          <w:lang w:val="lv-LV"/>
        </w:rPr>
        <w:t>;</w:t>
      </w:r>
    </w:p>
    <w:p w:rsidR="003E7D08" w:rsidRDefault="00FD563E" w:rsidP="00B31F37">
      <w:pPr>
        <w:jc w:val="both"/>
        <w:rPr>
          <w:rStyle w:val="Emphasis"/>
          <w:i w:val="0"/>
          <w:sz w:val="24"/>
          <w:szCs w:val="24"/>
          <w:lang w:val="lv-LV"/>
        </w:rPr>
      </w:pPr>
      <w:r w:rsidRPr="003E7D08">
        <w:rPr>
          <w:sz w:val="24"/>
          <w:szCs w:val="24"/>
          <w:lang w:val="lv-LV"/>
        </w:rPr>
        <w:t>3.3.2.</w:t>
      </w:r>
      <w:r w:rsidR="00AF45D8" w:rsidRPr="003E7D08">
        <w:rPr>
          <w:color w:val="000000"/>
          <w:sz w:val="24"/>
          <w:szCs w:val="24"/>
          <w:lang w:val="lv-LV"/>
        </w:rPr>
        <w:t xml:space="preserve"> </w:t>
      </w:r>
      <w:r w:rsidRPr="003E7D08">
        <w:rPr>
          <w:color w:val="000000"/>
          <w:sz w:val="24"/>
          <w:szCs w:val="24"/>
          <w:lang w:val="lv-LV"/>
        </w:rPr>
        <w:t>pretendentam ir SIA “Latvijas sertifikācijas centrs” izsniegts atbilstības sertifikāts degvielas markai Ai-95 E, dīzeļdegvielai;</w:t>
      </w:r>
      <w:r w:rsidR="003E7D08" w:rsidRPr="003E7D08">
        <w:rPr>
          <w:rStyle w:val="Emphasis"/>
          <w:i w:val="0"/>
          <w:sz w:val="24"/>
          <w:szCs w:val="24"/>
          <w:lang w:val="lv-LV"/>
        </w:rPr>
        <w:t xml:space="preserve"> </w:t>
      </w:r>
    </w:p>
    <w:p w:rsidR="003E7D08" w:rsidRPr="003E7D08" w:rsidRDefault="003E7D08" w:rsidP="003E7D08">
      <w:pPr>
        <w:tabs>
          <w:tab w:val="left" w:pos="709"/>
        </w:tabs>
        <w:jc w:val="both"/>
        <w:rPr>
          <w:color w:val="000000"/>
          <w:sz w:val="24"/>
          <w:szCs w:val="24"/>
          <w:lang w:val="lv-LV"/>
        </w:rPr>
      </w:pPr>
      <w:r>
        <w:rPr>
          <w:rStyle w:val="Emphasis"/>
          <w:i w:val="0"/>
          <w:sz w:val="24"/>
          <w:szCs w:val="24"/>
          <w:lang w:val="lv-LV"/>
        </w:rPr>
        <w:t xml:space="preserve">3.3.3. pretendentam ir </w:t>
      </w:r>
      <w:r w:rsidRPr="003E7D08">
        <w:rPr>
          <w:rStyle w:val="Emphasis"/>
          <w:i w:val="0"/>
          <w:sz w:val="24"/>
          <w:szCs w:val="24"/>
          <w:lang w:val="lv-LV"/>
        </w:rPr>
        <w:t>degvielas uzpildes stacij</w:t>
      </w:r>
      <w:r>
        <w:rPr>
          <w:rStyle w:val="Emphasis"/>
          <w:i w:val="0"/>
          <w:sz w:val="24"/>
          <w:szCs w:val="24"/>
          <w:lang w:val="lv-LV"/>
        </w:rPr>
        <w:t>as</w:t>
      </w:r>
      <w:r w:rsidRPr="003E7D08">
        <w:rPr>
          <w:rStyle w:val="Emphasis"/>
          <w:i w:val="0"/>
          <w:sz w:val="24"/>
          <w:szCs w:val="24"/>
          <w:lang w:val="lv-LV"/>
        </w:rPr>
        <w:t xml:space="preserve">, kurās uzpildīšana ir iespējama ar degvielas kredītkartēm: </w:t>
      </w:r>
      <w:r w:rsidRPr="00977C68">
        <w:rPr>
          <w:rStyle w:val="Emphasis"/>
          <w:i w:val="0"/>
          <w:sz w:val="24"/>
          <w:szCs w:val="24"/>
          <w:u w:val="single"/>
          <w:lang w:val="lv-LV"/>
        </w:rPr>
        <w:t>Latvijā</w:t>
      </w:r>
      <w:r w:rsidRPr="003E7D08">
        <w:rPr>
          <w:rStyle w:val="Emphasis"/>
          <w:i w:val="0"/>
          <w:sz w:val="24"/>
          <w:szCs w:val="24"/>
          <w:lang w:val="lv-LV"/>
        </w:rPr>
        <w:t xml:space="preserve"> (Liepājā, Ventspilī, Cēsīs, Valmierā, u.c.); </w:t>
      </w:r>
      <w:r w:rsidRPr="00977C68">
        <w:rPr>
          <w:rStyle w:val="Emphasis"/>
          <w:i w:val="0"/>
          <w:sz w:val="24"/>
          <w:szCs w:val="24"/>
          <w:u w:val="single"/>
          <w:lang w:val="lv-LV"/>
        </w:rPr>
        <w:t>ES valstīs</w:t>
      </w:r>
      <w:r>
        <w:rPr>
          <w:rStyle w:val="Emphasis"/>
          <w:i w:val="0"/>
          <w:sz w:val="24"/>
          <w:szCs w:val="24"/>
          <w:lang w:val="lv-LV"/>
        </w:rPr>
        <w:t>.</w:t>
      </w:r>
    </w:p>
    <w:p w:rsidR="00E70D85" w:rsidRDefault="00E70D85" w:rsidP="00B31F37">
      <w:pPr>
        <w:jc w:val="both"/>
        <w:rPr>
          <w:sz w:val="24"/>
          <w:szCs w:val="24"/>
          <w:lang w:val="lv-LV"/>
        </w:rPr>
      </w:pPr>
      <w:r>
        <w:rPr>
          <w:sz w:val="24"/>
          <w:szCs w:val="24"/>
          <w:lang w:val="lv-LV"/>
        </w:rPr>
        <w:t>3.</w:t>
      </w:r>
      <w:r w:rsidR="00FD563E">
        <w:rPr>
          <w:sz w:val="24"/>
          <w:szCs w:val="24"/>
          <w:lang w:val="lv-LV"/>
        </w:rPr>
        <w:t>4</w:t>
      </w:r>
      <w:r>
        <w:rPr>
          <w:sz w:val="24"/>
          <w:szCs w:val="24"/>
          <w:lang w:val="lv-LV"/>
        </w:rPr>
        <w:t xml:space="preserve">. Prasības attiecībā uz pretendenta </w:t>
      </w:r>
      <w:r w:rsidR="00FD563E">
        <w:rPr>
          <w:sz w:val="24"/>
          <w:szCs w:val="24"/>
          <w:lang w:val="lv-LV"/>
        </w:rPr>
        <w:t xml:space="preserve">saimniecisko un finansiālo </w:t>
      </w:r>
      <w:r>
        <w:rPr>
          <w:sz w:val="24"/>
          <w:szCs w:val="24"/>
          <w:lang w:val="lv-LV"/>
        </w:rPr>
        <w:t>stāvokli:</w:t>
      </w:r>
    </w:p>
    <w:p w:rsidR="004B6C25" w:rsidRDefault="00E70D85" w:rsidP="00B31F37">
      <w:pPr>
        <w:jc w:val="both"/>
        <w:rPr>
          <w:sz w:val="24"/>
          <w:szCs w:val="24"/>
          <w:lang w:val="lv-LV"/>
        </w:rPr>
      </w:pPr>
      <w:r>
        <w:rPr>
          <w:sz w:val="24"/>
          <w:szCs w:val="24"/>
          <w:lang w:val="lv-LV"/>
        </w:rPr>
        <w:t>3.</w:t>
      </w:r>
      <w:r w:rsidR="00FD563E">
        <w:rPr>
          <w:sz w:val="24"/>
          <w:szCs w:val="24"/>
          <w:lang w:val="lv-LV"/>
        </w:rPr>
        <w:t>4</w:t>
      </w:r>
      <w:r>
        <w:rPr>
          <w:sz w:val="24"/>
          <w:szCs w:val="24"/>
          <w:lang w:val="lv-LV"/>
        </w:rPr>
        <w:t xml:space="preserve">.1. </w:t>
      </w:r>
      <w:r w:rsidR="000A3138">
        <w:rPr>
          <w:sz w:val="24"/>
          <w:szCs w:val="24"/>
          <w:lang w:val="lv-LV"/>
        </w:rPr>
        <w:t xml:space="preserve">pretendenta vidējais finanšu apgrozījums gadā, kas attiecas uz iepirkuma priekšmetu, pēdējos trijos gados (pretendentam, kas reģistrēts vēlāk, visā darbības periodā) </w:t>
      </w:r>
      <w:r w:rsidR="00E25BAD">
        <w:rPr>
          <w:sz w:val="24"/>
          <w:szCs w:val="24"/>
          <w:lang w:val="lv-LV"/>
        </w:rPr>
        <w:t>vismaz vienu reizi pārsniedz</w:t>
      </w:r>
      <w:r w:rsidR="000A3138">
        <w:rPr>
          <w:sz w:val="24"/>
          <w:szCs w:val="24"/>
          <w:lang w:val="lv-LV"/>
        </w:rPr>
        <w:t xml:space="preserve"> piedāvāto līgumcenu</w:t>
      </w:r>
      <w:r w:rsidR="003B6FC6">
        <w:rPr>
          <w:sz w:val="24"/>
          <w:szCs w:val="24"/>
          <w:lang w:val="lv-LV"/>
        </w:rPr>
        <w:t>.</w:t>
      </w:r>
    </w:p>
    <w:p w:rsidR="00B31F37" w:rsidRPr="00E70D85" w:rsidRDefault="00B31F37" w:rsidP="00B31F37">
      <w:pPr>
        <w:jc w:val="both"/>
        <w:rPr>
          <w:lang w:val="lv-LV"/>
        </w:rPr>
      </w:pPr>
    </w:p>
    <w:p w:rsidR="009C4012" w:rsidRPr="00E70D85" w:rsidRDefault="00D83BAD" w:rsidP="00E219C0">
      <w:pPr>
        <w:pStyle w:val="Heading1"/>
        <w:tabs>
          <w:tab w:val="clear" w:pos="318"/>
          <w:tab w:val="num" w:pos="2520"/>
          <w:tab w:val="num" w:pos="2952"/>
        </w:tabs>
        <w:overflowPunct/>
        <w:adjustRightInd/>
        <w:spacing w:before="0" w:after="0"/>
        <w:ind w:left="2952" w:hanging="432"/>
        <w:jc w:val="left"/>
        <w:rPr>
          <w:lang w:val="lv-LV"/>
        </w:rPr>
      </w:pPr>
      <w:r w:rsidRPr="00E70D85">
        <w:rPr>
          <w:lang w:val="lv-LV"/>
        </w:rPr>
        <w:t xml:space="preserve">4. </w:t>
      </w:r>
      <w:r w:rsidR="009C4012" w:rsidRPr="00E70D85">
        <w:rPr>
          <w:lang w:val="lv-LV"/>
        </w:rPr>
        <w:t>Prasības attiecībā uz iesniedzamo informāciju</w:t>
      </w:r>
      <w:bookmarkEnd w:id="20"/>
    </w:p>
    <w:p w:rsidR="00E219C0" w:rsidRPr="00E70D85" w:rsidRDefault="00E219C0" w:rsidP="00E219C0">
      <w:pPr>
        <w:rPr>
          <w:sz w:val="24"/>
          <w:szCs w:val="24"/>
          <w:lang w:val="lv-LV"/>
        </w:rPr>
      </w:pPr>
    </w:p>
    <w:p w:rsidR="009C4012" w:rsidRPr="00994DAC" w:rsidRDefault="009C4012" w:rsidP="00D83BAD">
      <w:pPr>
        <w:jc w:val="both"/>
        <w:rPr>
          <w:sz w:val="24"/>
          <w:szCs w:val="24"/>
        </w:rPr>
      </w:pPr>
      <w:r w:rsidRPr="00E70D85">
        <w:rPr>
          <w:sz w:val="24"/>
          <w:szCs w:val="24"/>
          <w:lang w:val="lv-LV"/>
        </w:rPr>
        <w:t xml:space="preserve">Lai būtu iespējams noteikt, vai pretendents atbilst šajā </w:t>
      </w:r>
      <w:smartTag w:uri="schemas-tilde-lv/tildestengine" w:element="veidnes">
        <w:smartTagPr>
          <w:attr w:name="baseform" w:val="nolikum|s"/>
          <w:attr w:name="id" w:val="-1"/>
          <w:attr w:name="text" w:val="nolikumā"/>
        </w:smartTagPr>
        <w:r w:rsidRPr="00E70D85">
          <w:rPr>
            <w:sz w:val="24"/>
            <w:szCs w:val="24"/>
            <w:lang w:val="lv-LV"/>
          </w:rPr>
          <w:t>nolikumā</w:t>
        </w:r>
      </w:smartTag>
      <w:r w:rsidRPr="00E70D85">
        <w:rPr>
          <w:sz w:val="24"/>
          <w:szCs w:val="24"/>
          <w:lang w:val="lv-LV"/>
        </w:rPr>
        <w:t xml:space="preserve"> izvir</w:t>
      </w:r>
      <w:r w:rsidRPr="00994DAC">
        <w:rPr>
          <w:sz w:val="24"/>
          <w:szCs w:val="24"/>
        </w:rPr>
        <w:t>zītajām prasībām, ir jāiesniedz:</w:t>
      </w:r>
    </w:p>
    <w:p w:rsidR="009C4012" w:rsidRPr="00994DAC" w:rsidRDefault="009C4012" w:rsidP="00635485">
      <w:pPr>
        <w:jc w:val="both"/>
        <w:rPr>
          <w:sz w:val="24"/>
          <w:szCs w:val="24"/>
        </w:rPr>
      </w:pPr>
      <w:r w:rsidRPr="00994DAC">
        <w:rPr>
          <w:sz w:val="24"/>
          <w:szCs w:val="24"/>
        </w:rPr>
        <w:t xml:space="preserve">4.1. pretendenta </w:t>
      </w:r>
      <w:smartTag w:uri="schemas-tilde-lv/tildestengine" w:element="veidnes">
        <w:smartTagPr>
          <w:attr w:name="baseform" w:val="pieteikum|s"/>
          <w:attr w:name="id" w:val="-1"/>
          <w:attr w:name="text" w:val="Pieteikums"/>
        </w:smartTagPr>
        <w:r w:rsidRPr="00994DAC">
          <w:rPr>
            <w:sz w:val="24"/>
            <w:szCs w:val="24"/>
          </w:rPr>
          <w:t>pieteikums</w:t>
        </w:r>
      </w:smartTag>
      <w:r w:rsidRPr="00994DAC">
        <w:rPr>
          <w:sz w:val="24"/>
          <w:szCs w:val="24"/>
        </w:rPr>
        <w:t xml:space="preserve"> par piedalīšanos konkursā atbilstoši </w:t>
      </w:r>
      <w:r w:rsidR="00EB2D12">
        <w:rPr>
          <w:sz w:val="24"/>
          <w:szCs w:val="24"/>
        </w:rPr>
        <w:t xml:space="preserve">nolikuma </w:t>
      </w:r>
      <w:r w:rsidR="00141B4C" w:rsidRPr="00CA22AD">
        <w:rPr>
          <w:color w:val="000000"/>
          <w:sz w:val="24"/>
          <w:szCs w:val="24"/>
        </w:rPr>
        <w:t>2</w:t>
      </w:r>
      <w:r w:rsidRPr="00CA22AD">
        <w:rPr>
          <w:color w:val="000000"/>
          <w:sz w:val="24"/>
          <w:szCs w:val="24"/>
        </w:rPr>
        <w:t>.pielikumam</w:t>
      </w:r>
      <w:r w:rsidRPr="00994DAC">
        <w:rPr>
          <w:sz w:val="24"/>
          <w:szCs w:val="24"/>
        </w:rPr>
        <w:t>, kuru parakstījis pretendenta vadītājs vai pilnvarota persona;</w:t>
      </w:r>
    </w:p>
    <w:p w:rsidR="00CE0949" w:rsidRDefault="009C4012" w:rsidP="00D84A53">
      <w:pPr>
        <w:pStyle w:val="BodyText"/>
        <w:spacing w:after="0"/>
        <w:jc w:val="both"/>
        <w:rPr>
          <w:sz w:val="24"/>
          <w:szCs w:val="24"/>
        </w:rPr>
      </w:pPr>
      <w:r w:rsidRPr="00994DAC">
        <w:rPr>
          <w:sz w:val="24"/>
          <w:szCs w:val="24"/>
        </w:rPr>
        <w:t xml:space="preserve">4.2. LR Uzņēmumu reģistra vai līdzvērtīgas uzņēmējdarbību/komercdarbību reģistrējošas iestādes ārvalstīs izdotas reģistrācijas apliecības kopija vai </w:t>
      </w:r>
      <w:smartTag w:uri="schemas-tilde-lv/tildestengine" w:element="veidnes">
        <w:smartTagPr>
          <w:attr w:name="text" w:val="izziņas"/>
          <w:attr w:name="id" w:val="-1"/>
          <w:attr w:name="baseform" w:val="izziņ|a"/>
        </w:smartTagPr>
        <w:r w:rsidRPr="00994DAC">
          <w:rPr>
            <w:sz w:val="24"/>
            <w:szCs w:val="24"/>
          </w:rPr>
          <w:t>izziņas</w:t>
        </w:r>
      </w:smartTag>
      <w:r w:rsidRPr="00994DAC">
        <w:rPr>
          <w:sz w:val="24"/>
          <w:szCs w:val="24"/>
        </w:rPr>
        <w:t xml:space="preserve"> kopija, kas apliecina, ka pretendents ir reģistrēts likumā noteiktajā kārtībā.</w:t>
      </w:r>
    </w:p>
    <w:p w:rsidR="009C4012" w:rsidRPr="00994DAC" w:rsidRDefault="009C4012" w:rsidP="00D84A53">
      <w:pPr>
        <w:pStyle w:val="BodyText"/>
        <w:spacing w:after="0"/>
        <w:jc w:val="both"/>
        <w:rPr>
          <w:sz w:val="24"/>
          <w:szCs w:val="24"/>
        </w:rPr>
      </w:pPr>
      <w:r w:rsidRPr="00994DAC">
        <w:rPr>
          <w:sz w:val="24"/>
          <w:szCs w:val="24"/>
        </w:rPr>
        <w:t>4.</w:t>
      </w:r>
      <w:r w:rsidR="00C3525D" w:rsidRPr="00994DAC">
        <w:rPr>
          <w:sz w:val="24"/>
          <w:szCs w:val="24"/>
        </w:rPr>
        <w:t>3</w:t>
      </w:r>
      <w:r w:rsidRPr="00994DAC">
        <w:rPr>
          <w:sz w:val="24"/>
          <w:szCs w:val="24"/>
        </w:rPr>
        <w:t xml:space="preserve">. pretendenta </w:t>
      </w:r>
      <w:r w:rsidR="00CE0949">
        <w:rPr>
          <w:sz w:val="24"/>
          <w:szCs w:val="24"/>
        </w:rPr>
        <w:t>parakstīts</w:t>
      </w:r>
      <w:r w:rsidRPr="00994DAC">
        <w:rPr>
          <w:sz w:val="24"/>
          <w:szCs w:val="24"/>
        </w:rPr>
        <w:t xml:space="preserve"> apliecinājums, ka </w:t>
      </w:r>
      <w:r w:rsidR="00474B5E" w:rsidRPr="00994DAC">
        <w:rPr>
          <w:sz w:val="24"/>
          <w:szCs w:val="24"/>
        </w:rPr>
        <w:t>uz pretendentu neattiecas Publisko iepirkuma likuma 39</w:t>
      </w:r>
      <w:r w:rsidR="00977C68">
        <w:rPr>
          <w:sz w:val="24"/>
          <w:szCs w:val="24"/>
          <w:vertAlign w:val="superscript"/>
        </w:rPr>
        <w:t>1</w:t>
      </w:r>
      <w:r w:rsidR="00474B5E" w:rsidRPr="00994DAC">
        <w:rPr>
          <w:sz w:val="24"/>
          <w:szCs w:val="24"/>
        </w:rPr>
        <w:t xml:space="preserve">.panta 1.daļā minētie </w:t>
      </w:r>
      <w:r w:rsidR="007C532D">
        <w:rPr>
          <w:sz w:val="24"/>
          <w:szCs w:val="24"/>
        </w:rPr>
        <w:t>izslē</w:t>
      </w:r>
      <w:r w:rsidR="00356BB2">
        <w:rPr>
          <w:sz w:val="24"/>
          <w:szCs w:val="24"/>
        </w:rPr>
        <w:t xml:space="preserve">gšanas </w:t>
      </w:r>
      <w:r w:rsidR="00474B5E" w:rsidRPr="0096337C">
        <w:rPr>
          <w:color w:val="000000"/>
          <w:sz w:val="24"/>
          <w:szCs w:val="24"/>
        </w:rPr>
        <w:t>nosacījumi</w:t>
      </w:r>
      <w:r w:rsidR="005C21B4" w:rsidRPr="0096337C">
        <w:rPr>
          <w:color w:val="000000"/>
          <w:sz w:val="24"/>
          <w:szCs w:val="24"/>
        </w:rPr>
        <w:t xml:space="preserve"> (</w:t>
      </w:r>
      <w:r w:rsidR="0096337C" w:rsidRPr="0096337C">
        <w:rPr>
          <w:color w:val="000000"/>
          <w:sz w:val="24"/>
          <w:szCs w:val="24"/>
        </w:rPr>
        <w:t>6.</w:t>
      </w:r>
      <w:r w:rsidR="005C21B4" w:rsidRPr="0096337C">
        <w:rPr>
          <w:color w:val="000000"/>
          <w:sz w:val="24"/>
          <w:szCs w:val="24"/>
        </w:rPr>
        <w:t>pielikums)</w:t>
      </w:r>
      <w:r w:rsidRPr="0096337C">
        <w:rPr>
          <w:color w:val="000000"/>
          <w:sz w:val="24"/>
          <w:szCs w:val="24"/>
        </w:rPr>
        <w:t>;</w:t>
      </w:r>
    </w:p>
    <w:p w:rsidR="009C4012" w:rsidRDefault="009C4012" w:rsidP="00D84A53">
      <w:pPr>
        <w:pStyle w:val="ListParagraph"/>
        <w:ind w:left="0"/>
        <w:jc w:val="both"/>
        <w:rPr>
          <w:rStyle w:val="Emphasis"/>
          <w:i w:val="0"/>
          <w:sz w:val="24"/>
          <w:szCs w:val="24"/>
        </w:rPr>
      </w:pPr>
      <w:r w:rsidRPr="00B31D53">
        <w:rPr>
          <w:rStyle w:val="Emphasis"/>
          <w:i w:val="0"/>
          <w:sz w:val="24"/>
          <w:szCs w:val="24"/>
        </w:rPr>
        <w:t>4.</w:t>
      </w:r>
      <w:r w:rsidR="00C3525D" w:rsidRPr="00B31D53">
        <w:rPr>
          <w:rStyle w:val="Emphasis"/>
          <w:i w:val="0"/>
          <w:sz w:val="24"/>
          <w:szCs w:val="24"/>
        </w:rPr>
        <w:t>4.</w:t>
      </w:r>
      <w:r w:rsidRPr="00B31D53">
        <w:rPr>
          <w:rStyle w:val="Emphasis"/>
          <w:i w:val="0"/>
          <w:sz w:val="24"/>
          <w:szCs w:val="24"/>
        </w:rPr>
        <w:t xml:space="preserve"> </w:t>
      </w:r>
      <w:r w:rsidR="00A5337C">
        <w:rPr>
          <w:rStyle w:val="Emphasis"/>
          <w:i w:val="0"/>
          <w:sz w:val="24"/>
          <w:szCs w:val="24"/>
        </w:rPr>
        <w:t>l</w:t>
      </w:r>
      <w:r w:rsidR="00095982">
        <w:rPr>
          <w:rStyle w:val="Emphasis"/>
          <w:i w:val="0"/>
          <w:sz w:val="24"/>
          <w:szCs w:val="24"/>
        </w:rPr>
        <w:t>icences vai cita dokumenta kopija, kas ap</w:t>
      </w:r>
      <w:r w:rsidR="00A5337C">
        <w:rPr>
          <w:rStyle w:val="Emphasis"/>
          <w:i w:val="0"/>
          <w:sz w:val="24"/>
          <w:szCs w:val="24"/>
        </w:rPr>
        <w:t>liecina, ka pretendents ir tiesī</w:t>
      </w:r>
      <w:r w:rsidR="00095982">
        <w:rPr>
          <w:rStyle w:val="Emphasis"/>
          <w:i w:val="0"/>
          <w:sz w:val="24"/>
          <w:szCs w:val="24"/>
        </w:rPr>
        <w:t>gs</w:t>
      </w:r>
      <w:r w:rsidR="00A5337C">
        <w:rPr>
          <w:rStyle w:val="Emphasis"/>
          <w:i w:val="0"/>
          <w:sz w:val="24"/>
          <w:szCs w:val="24"/>
        </w:rPr>
        <w:t xml:space="preserve"> veikt degvielas produktu mazumtirdzniecību</w:t>
      </w:r>
      <w:r w:rsidR="00981595" w:rsidRPr="00B31D53">
        <w:rPr>
          <w:rStyle w:val="Emphasis"/>
          <w:i w:val="0"/>
          <w:sz w:val="24"/>
          <w:szCs w:val="24"/>
        </w:rPr>
        <w:t>;</w:t>
      </w:r>
    </w:p>
    <w:p w:rsidR="00A5337C" w:rsidRDefault="00A5337C" w:rsidP="00B31D53">
      <w:pPr>
        <w:pStyle w:val="ListParagraph"/>
        <w:ind w:left="0"/>
        <w:jc w:val="both"/>
        <w:rPr>
          <w:rStyle w:val="Emphasis"/>
          <w:i w:val="0"/>
          <w:sz w:val="24"/>
          <w:szCs w:val="24"/>
        </w:rPr>
      </w:pPr>
      <w:r>
        <w:rPr>
          <w:rStyle w:val="Emphasis"/>
          <w:i w:val="0"/>
          <w:sz w:val="24"/>
          <w:szCs w:val="24"/>
        </w:rPr>
        <w:t xml:space="preserve">4.5. </w:t>
      </w:r>
      <w:r w:rsidR="00082B13">
        <w:rPr>
          <w:rStyle w:val="Emphasis"/>
          <w:i w:val="0"/>
          <w:sz w:val="24"/>
          <w:szCs w:val="24"/>
        </w:rPr>
        <w:t>katras degvielas markas</w:t>
      </w:r>
      <w:r w:rsidR="005A0321">
        <w:rPr>
          <w:rStyle w:val="Emphasis"/>
          <w:i w:val="0"/>
          <w:sz w:val="24"/>
          <w:szCs w:val="24"/>
        </w:rPr>
        <w:t xml:space="preserve"> Ai-95 E, dīzeļdegvielas pēdējā saņemtā degvielas daudzuma </w:t>
      </w:r>
      <w:r w:rsidR="00E70D85">
        <w:rPr>
          <w:rStyle w:val="Emphasis"/>
          <w:i w:val="0"/>
          <w:sz w:val="24"/>
          <w:szCs w:val="24"/>
        </w:rPr>
        <w:t>SIA</w:t>
      </w:r>
      <w:r w:rsidR="005A0321">
        <w:rPr>
          <w:rStyle w:val="Emphasis"/>
          <w:i w:val="0"/>
          <w:sz w:val="24"/>
          <w:szCs w:val="24"/>
        </w:rPr>
        <w:t xml:space="preserve"> “Latvijas sertifikācijas centrs” izsniegto atbilstības sertifikātu kopijas;</w:t>
      </w:r>
    </w:p>
    <w:p w:rsidR="0005184E" w:rsidRPr="00B31D53" w:rsidRDefault="005A0321" w:rsidP="00B31D53">
      <w:pPr>
        <w:pStyle w:val="ListParagraph"/>
        <w:ind w:left="0"/>
        <w:jc w:val="both"/>
        <w:rPr>
          <w:rStyle w:val="Emphasis"/>
          <w:i w:val="0"/>
          <w:sz w:val="24"/>
          <w:szCs w:val="24"/>
        </w:rPr>
      </w:pPr>
      <w:r>
        <w:rPr>
          <w:rStyle w:val="Emphasis"/>
          <w:i w:val="0"/>
          <w:sz w:val="24"/>
          <w:szCs w:val="24"/>
        </w:rPr>
        <w:t>4.6. informāciju par degvielas uzpildes staciju adresēm, kurās uzpildīšana ir iespējama</w:t>
      </w:r>
      <w:r w:rsidR="0005184E">
        <w:rPr>
          <w:rStyle w:val="Emphasis"/>
          <w:i w:val="0"/>
          <w:sz w:val="24"/>
          <w:szCs w:val="24"/>
        </w:rPr>
        <w:t xml:space="preserve"> ar degvielas kredītkartēm: Latvijā (Liepājā, Ventspilī, Cēsīs, Valmierā</w:t>
      </w:r>
      <w:r w:rsidR="00CF7543">
        <w:rPr>
          <w:rStyle w:val="Emphasis"/>
          <w:i w:val="0"/>
          <w:sz w:val="24"/>
          <w:szCs w:val="24"/>
        </w:rPr>
        <w:t>, u.c.</w:t>
      </w:r>
      <w:r w:rsidR="0005184E">
        <w:rPr>
          <w:rStyle w:val="Emphasis"/>
          <w:i w:val="0"/>
          <w:sz w:val="24"/>
          <w:szCs w:val="24"/>
        </w:rPr>
        <w:t xml:space="preserve">); </w:t>
      </w:r>
      <w:r w:rsidR="00CF7543">
        <w:rPr>
          <w:rStyle w:val="Emphasis"/>
          <w:i w:val="0"/>
          <w:sz w:val="24"/>
          <w:szCs w:val="24"/>
        </w:rPr>
        <w:t>ES valstīs</w:t>
      </w:r>
      <w:r w:rsidR="0005184E">
        <w:rPr>
          <w:rStyle w:val="Emphasis"/>
          <w:i w:val="0"/>
          <w:sz w:val="24"/>
          <w:szCs w:val="24"/>
        </w:rPr>
        <w:t>,  norādot, kur adreses ir apskatāmas;</w:t>
      </w:r>
    </w:p>
    <w:p w:rsidR="009C4012" w:rsidRPr="008A5A56" w:rsidRDefault="009C4012" w:rsidP="00635485">
      <w:pPr>
        <w:jc w:val="both"/>
        <w:rPr>
          <w:rStyle w:val="Emphasis"/>
          <w:i w:val="0"/>
          <w:sz w:val="24"/>
          <w:szCs w:val="24"/>
          <w:lang w:val="lv-LV"/>
        </w:rPr>
      </w:pPr>
      <w:r w:rsidRPr="008A5A56">
        <w:rPr>
          <w:sz w:val="24"/>
          <w:szCs w:val="24"/>
        </w:rPr>
        <w:t>4.</w:t>
      </w:r>
      <w:r w:rsidR="00AA533E" w:rsidRPr="008A5A56">
        <w:rPr>
          <w:sz w:val="24"/>
          <w:szCs w:val="24"/>
        </w:rPr>
        <w:t>7</w:t>
      </w:r>
      <w:r w:rsidRPr="008A5A56">
        <w:rPr>
          <w:sz w:val="24"/>
          <w:szCs w:val="24"/>
        </w:rPr>
        <w:t xml:space="preserve">. </w:t>
      </w:r>
      <w:bookmarkStart w:id="21" w:name="_Toc156633278"/>
      <w:bookmarkStart w:id="22" w:name="_Toc168812665"/>
      <w:r w:rsidR="005C78D4" w:rsidRPr="008A5A56">
        <w:rPr>
          <w:sz w:val="24"/>
          <w:szCs w:val="24"/>
          <w:lang w:val="lv-LV"/>
        </w:rPr>
        <w:t xml:space="preserve">Informācija par pretendenta </w:t>
      </w:r>
      <w:r w:rsidR="00547B4A" w:rsidRPr="008A5A56">
        <w:rPr>
          <w:sz w:val="24"/>
          <w:szCs w:val="24"/>
          <w:lang w:val="lv-LV"/>
        </w:rPr>
        <w:t>b</w:t>
      </w:r>
      <w:r w:rsidR="002E59EE" w:rsidRPr="008A5A56">
        <w:rPr>
          <w:sz w:val="24"/>
          <w:szCs w:val="24"/>
          <w:lang w:val="lv-LV"/>
        </w:rPr>
        <w:t>ū</w:t>
      </w:r>
      <w:r w:rsidR="00547B4A" w:rsidRPr="008A5A56">
        <w:rPr>
          <w:sz w:val="24"/>
          <w:szCs w:val="24"/>
          <w:lang w:val="lv-LV"/>
        </w:rPr>
        <w:t>tiskākajām piegādēm degvielas tirdzniecībā, izmantojot kredītkaršu sistēmu</w:t>
      </w:r>
      <w:r w:rsidR="005C78D4" w:rsidRPr="008A5A56">
        <w:rPr>
          <w:sz w:val="24"/>
          <w:szCs w:val="24"/>
          <w:lang w:val="lv-LV"/>
        </w:rPr>
        <w:t xml:space="preserve"> </w:t>
      </w:r>
      <w:r w:rsidR="008A15C5">
        <w:rPr>
          <w:sz w:val="24"/>
          <w:szCs w:val="24"/>
          <w:lang w:val="lv-LV"/>
        </w:rPr>
        <w:t>2011</w:t>
      </w:r>
      <w:r w:rsidR="00547B4A" w:rsidRPr="008A5A56">
        <w:rPr>
          <w:sz w:val="24"/>
          <w:szCs w:val="24"/>
          <w:lang w:val="lv-LV"/>
        </w:rPr>
        <w:t>.-20</w:t>
      </w:r>
      <w:r w:rsidR="008A15C5">
        <w:rPr>
          <w:sz w:val="24"/>
          <w:szCs w:val="24"/>
          <w:lang w:val="lv-LV"/>
        </w:rPr>
        <w:t>13</w:t>
      </w:r>
      <w:r w:rsidR="00547B4A" w:rsidRPr="008A5A56">
        <w:rPr>
          <w:sz w:val="24"/>
          <w:szCs w:val="24"/>
          <w:lang w:val="lv-LV"/>
        </w:rPr>
        <w:t>.</w:t>
      </w:r>
      <w:r w:rsidR="005C78D4" w:rsidRPr="008A5A56">
        <w:rPr>
          <w:sz w:val="24"/>
          <w:szCs w:val="24"/>
          <w:lang w:val="lv-LV"/>
        </w:rPr>
        <w:t>gados (</w:t>
      </w:r>
      <w:r w:rsidR="00547B4A" w:rsidRPr="008A5A56">
        <w:rPr>
          <w:sz w:val="24"/>
          <w:szCs w:val="24"/>
          <w:lang w:val="lv-LV"/>
        </w:rPr>
        <w:t xml:space="preserve">norādot apjomus, summas (latos), </w:t>
      </w:r>
      <w:r w:rsidR="002E59EE" w:rsidRPr="008A5A56">
        <w:rPr>
          <w:sz w:val="24"/>
          <w:szCs w:val="24"/>
          <w:lang w:val="lv-LV"/>
        </w:rPr>
        <w:t xml:space="preserve">saņēmējus </w:t>
      </w:r>
      <w:r w:rsidR="00AA533E" w:rsidRPr="008A5A56">
        <w:rPr>
          <w:sz w:val="24"/>
          <w:szCs w:val="24"/>
          <w:lang w:val="lv-LV"/>
        </w:rPr>
        <w:t xml:space="preserve">un to </w:t>
      </w:r>
      <w:r w:rsidR="00B31F37" w:rsidRPr="008A5A56">
        <w:rPr>
          <w:sz w:val="24"/>
          <w:szCs w:val="24"/>
          <w:lang w:val="lv-LV"/>
        </w:rPr>
        <w:t>kontaktinformācij</w:t>
      </w:r>
      <w:r w:rsidR="002E59EE" w:rsidRPr="008A5A56">
        <w:rPr>
          <w:sz w:val="24"/>
          <w:szCs w:val="24"/>
          <w:lang w:val="lv-LV"/>
        </w:rPr>
        <w:t>u</w:t>
      </w:r>
      <w:r w:rsidR="005C78D4" w:rsidRPr="008A5A56">
        <w:rPr>
          <w:sz w:val="24"/>
          <w:szCs w:val="24"/>
          <w:lang w:val="lv-LV"/>
        </w:rPr>
        <w:t>)</w:t>
      </w:r>
      <w:r w:rsidR="00B31F37" w:rsidRPr="008A5A56">
        <w:rPr>
          <w:sz w:val="24"/>
          <w:szCs w:val="24"/>
          <w:lang w:val="lv-LV"/>
        </w:rPr>
        <w:t xml:space="preserve">. Informācijai jāpievieno </w:t>
      </w:r>
      <w:r w:rsidR="00AA533E" w:rsidRPr="008A5A56">
        <w:rPr>
          <w:rStyle w:val="Emphasis"/>
          <w:i w:val="0"/>
          <w:sz w:val="24"/>
          <w:szCs w:val="24"/>
          <w:lang w:val="lv-LV"/>
        </w:rPr>
        <w:t>v</w:t>
      </w:r>
      <w:r w:rsidR="002E59EE" w:rsidRPr="008A5A56">
        <w:rPr>
          <w:rStyle w:val="Emphasis"/>
          <w:i w:val="0"/>
          <w:sz w:val="24"/>
          <w:szCs w:val="24"/>
          <w:lang w:val="lv-LV"/>
        </w:rPr>
        <w:t>ismaz trīs pasūtītāju atsauksmes par degvielas tirdzniecību, izmantojot kredītkaršu sistēmu;</w:t>
      </w:r>
    </w:p>
    <w:p w:rsidR="00AA533E" w:rsidRDefault="00AA533E" w:rsidP="00635485">
      <w:pPr>
        <w:jc w:val="both"/>
        <w:rPr>
          <w:rStyle w:val="Emphasis"/>
          <w:i w:val="0"/>
          <w:sz w:val="24"/>
          <w:szCs w:val="24"/>
          <w:lang w:val="lv-LV"/>
        </w:rPr>
      </w:pPr>
      <w:r>
        <w:rPr>
          <w:rStyle w:val="Emphasis"/>
          <w:i w:val="0"/>
          <w:sz w:val="24"/>
          <w:szCs w:val="24"/>
          <w:lang w:val="lv-LV"/>
        </w:rPr>
        <w:t>4.</w:t>
      </w:r>
      <w:r w:rsidR="00216A4D">
        <w:rPr>
          <w:rStyle w:val="Emphasis"/>
          <w:i w:val="0"/>
          <w:sz w:val="24"/>
          <w:szCs w:val="24"/>
          <w:lang w:val="lv-LV"/>
        </w:rPr>
        <w:t>8</w:t>
      </w:r>
      <w:r>
        <w:rPr>
          <w:rStyle w:val="Emphasis"/>
          <w:i w:val="0"/>
          <w:sz w:val="24"/>
          <w:szCs w:val="24"/>
          <w:lang w:val="lv-LV"/>
        </w:rPr>
        <w:t>. Tehnikais piedāvājums (</w:t>
      </w:r>
      <w:r w:rsidR="007C1EAE">
        <w:rPr>
          <w:rStyle w:val="Emphasis"/>
          <w:i w:val="0"/>
          <w:sz w:val="24"/>
          <w:szCs w:val="24"/>
          <w:lang w:val="lv-LV"/>
        </w:rPr>
        <w:t>3</w:t>
      </w:r>
      <w:r>
        <w:rPr>
          <w:rStyle w:val="Emphasis"/>
          <w:i w:val="0"/>
          <w:sz w:val="24"/>
          <w:szCs w:val="24"/>
          <w:lang w:val="lv-LV"/>
        </w:rPr>
        <w:t>.pielikums);</w:t>
      </w:r>
    </w:p>
    <w:p w:rsidR="00AA533E" w:rsidRDefault="00AA533E" w:rsidP="00635485">
      <w:pPr>
        <w:jc w:val="both"/>
        <w:rPr>
          <w:rStyle w:val="Emphasis"/>
          <w:i w:val="0"/>
          <w:sz w:val="24"/>
          <w:szCs w:val="24"/>
          <w:lang w:val="lv-LV"/>
        </w:rPr>
      </w:pPr>
      <w:r>
        <w:rPr>
          <w:rStyle w:val="Emphasis"/>
          <w:i w:val="0"/>
          <w:sz w:val="24"/>
          <w:szCs w:val="24"/>
          <w:lang w:val="lv-LV"/>
        </w:rPr>
        <w:t>4.</w:t>
      </w:r>
      <w:r w:rsidR="00216A4D">
        <w:rPr>
          <w:rStyle w:val="Emphasis"/>
          <w:i w:val="0"/>
          <w:sz w:val="24"/>
          <w:szCs w:val="24"/>
          <w:lang w:val="lv-LV"/>
        </w:rPr>
        <w:t>9</w:t>
      </w:r>
      <w:r>
        <w:rPr>
          <w:rStyle w:val="Emphasis"/>
          <w:i w:val="0"/>
          <w:sz w:val="24"/>
          <w:szCs w:val="24"/>
          <w:lang w:val="lv-LV"/>
        </w:rPr>
        <w:t>. Finanš</w:t>
      </w:r>
      <w:r w:rsidR="007C1EAE">
        <w:rPr>
          <w:rStyle w:val="Emphasis"/>
          <w:i w:val="0"/>
          <w:sz w:val="24"/>
          <w:szCs w:val="24"/>
          <w:lang w:val="lv-LV"/>
        </w:rPr>
        <w:t>u</w:t>
      </w:r>
      <w:r w:rsidR="00E70D85">
        <w:rPr>
          <w:rStyle w:val="Emphasis"/>
          <w:i w:val="0"/>
          <w:sz w:val="24"/>
          <w:szCs w:val="24"/>
          <w:lang w:val="lv-LV"/>
        </w:rPr>
        <w:t xml:space="preserve"> </w:t>
      </w:r>
      <w:r>
        <w:rPr>
          <w:rStyle w:val="Emphasis"/>
          <w:i w:val="0"/>
          <w:sz w:val="24"/>
          <w:szCs w:val="24"/>
          <w:lang w:val="lv-LV"/>
        </w:rPr>
        <w:t>piedāvājums (</w:t>
      </w:r>
      <w:r w:rsidR="007C1EAE">
        <w:rPr>
          <w:rStyle w:val="Emphasis"/>
          <w:i w:val="0"/>
          <w:sz w:val="24"/>
          <w:szCs w:val="24"/>
          <w:lang w:val="lv-LV"/>
        </w:rPr>
        <w:t>4</w:t>
      </w:r>
      <w:r>
        <w:rPr>
          <w:rStyle w:val="Emphasis"/>
          <w:i w:val="0"/>
          <w:sz w:val="24"/>
          <w:szCs w:val="24"/>
          <w:lang w:val="lv-LV"/>
        </w:rPr>
        <w:t>.pielikums).</w:t>
      </w:r>
    </w:p>
    <w:p w:rsidR="003B6FC6" w:rsidRPr="007C1EAE" w:rsidRDefault="00AA533E" w:rsidP="007C1EAE">
      <w:pPr>
        <w:jc w:val="both"/>
        <w:rPr>
          <w:iCs/>
          <w:sz w:val="24"/>
          <w:szCs w:val="24"/>
          <w:lang w:val="lv-LV"/>
        </w:rPr>
      </w:pPr>
      <w:r>
        <w:rPr>
          <w:rStyle w:val="Emphasis"/>
          <w:i w:val="0"/>
          <w:sz w:val="24"/>
          <w:szCs w:val="24"/>
          <w:lang w:val="lv-LV"/>
        </w:rPr>
        <w:t>4.1</w:t>
      </w:r>
      <w:r w:rsidR="00216A4D">
        <w:rPr>
          <w:rStyle w:val="Emphasis"/>
          <w:i w:val="0"/>
          <w:sz w:val="24"/>
          <w:szCs w:val="24"/>
          <w:lang w:val="lv-LV"/>
        </w:rPr>
        <w:t>0</w:t>
      </w:r>
      <w:r>
        <w:rPr>
          <w:rStyle w:val="Emphasis"/>
          <w:i w:val="0"/>
          <w:sz w:val="24"/>
          <w:szCs w:val="24"/>
          <w:lang w:val="lv-LV"/>
        </w:rPr>
        <w:t>. Informāciju par pretendenta adresi, tālruni, bankas kontu, kontaktpersonu</w:t>
      </w:r>
      <w:r w:rsidR="00B14CDE">
        <w:rPr>
          <w:rStyle w:val="Emphasis"/>
          <w:i w:val="0"/>
          <w:sz w:val="24"/>
          <w:szCs w:val="24"/>
          <w:lang w:val="lv-LV"/>
        </w:rPr>
        <w:t>.</w:t>
      </w:r>
    </w:p>
    <w:p w:rsidR="001C5642" w:rsidRDefault="001C5642" w:rsidP="009C4012">
      <w:pPr>
        <w:pStyle w:val="Heading1"/>
        <w:tabs>
          <w:tab w:val="left" w:pos="720"/>
        </w:tabs>
        <w:ind w:left="1440" w:right="751"/>
        <w:jc w:val="both"/>
        <w:rPr>
          <w:lang w:val="lv-LV"/>
        </w:rPr>
      </w:pPr>
    </w:p>
    <w:p w:rsidR="009C4012" w:rsidRPr="003B6FC6" w:rsidRDefault="009C4012" w:rsidP="009C4012">
      <w:pPr>
        <w:pStyle w:val="Heading1"/>
        <w:tabs>
          <w:tab w:val="left" w:pos="720"/>
        </w:tabs>
        <w:ind w:left="1440" w:right="751"/>
        <w:jc w:val="both"/>
        <w:rPr>
          <w:lang w:val="lv-LV"/>
        </w:rPr>
      </w:pPr>
      <w:r w:rsidRPr="00AA533E">
        <w:rPr>
          <w:lang w:val="lv-LV"/>
        </w:rPr>
        <w:t>5. Piedāvājumu noformējuma pārbaude, pretendentu atlase,</w:t>
      </w:r>
      <w:bookmarkEnd w:id="21"/>
      <w:r w:rsidRPr="00AA533E">
        <w:rPr>
          <w:lang w:val="lv-LV"/>
        </w:rPr>
        <w:t xml:space="preserve"> </w:t>
      </w:r>
      <w:bookmarkStart w:id="23" w:name="_Toc156633279"/>
      <w:r w:rsidRPr="00AA533E">
        <w:rPr>
          <w:lang w:val="lv-LV"/>
        </w:rPr>
        <w:t>tehnisko piedāvājumu atbilstības pārbaude</w:t>
      </w:r>
      <w:bookmarkEnd w:id="23"/>
      <w:r w:rsidRPr="00AA533E">
        <w:rPr>
          <w:lang w:val="lv-LV"/>
        </w:rPr>
        <w:t xml:space="preserve"> un </w:t>
      </w:r>
      <w:r w:rsidR="001C69DE" w:rsidRPr="00AA533E">
        <w:rPr>
          <w:lang w:val="lv-LV"/>
        </w:rPr>
        <w:t xml:space="preserve">finanšu </w:t>
      </w:r>
      <w:r w:rsidRPr="00AA533E">
        <w:rPr>
          <w:lang w:val="lv-LV"/>
        </w:rPr>
        <w:t xml:space="preserve">piedāvājumu </w:t>
      </w:r>
      <w:r w:rsidRPr="003B6FC6">
        <w:rPr>
          <w:lang w:val="lv-LV"/>
        </w:rPr>
        <w:t>vērtēšana</w:t>
      </w:r>
      <w:bookmarkEnd w:id="22"/>
    </w:p>
    <w:p w:rsidR="009C4012" w:rsidRPr="003B6FC6" w:rsidRDefault="009C4012" w:rsidP="009C4012">
      <w:pPr>
        <w:spacing w:before="120"/>
        <w:jc w:val="both"/>
        <w:rPr>
          <w:sz w:val="24"/>
          <w:szCs w:val="24"/>
          <w:lang w:val="lv-LV"/>
        </w:rPr>
      </w:pPr>
      <w:r w:rsidRPr="003B6FC6">
        <w:rPr>
          <w:sz w:val="24"/>
          <w:szCs w:val="24"/>
          <w:lang w:val="lv-LV"/>
        </w:rPr>
        <w:t>5.1. Iepirkuma komisija izvēlas piedāvājumu</w:t>
      </w:r>
      <w:r w:rsidR="00B31D53" w:rsidRPr="003B6FC6">
        <w:rPr>
          <w:sz w:val="24"/>
          <w:szCs w:val="24"/>
          <w:lang w:val="lv-LV"/>
        </w:rPr>
        <w:t xml:space="preserve"> ar </w:t>
      </w:r>
      <w:r w:rsidR="003B6FC6" w:rsidRPr="003B6FC6">
        <w:rPr>
          <w:sz w:val="24"/>
          <w:szCs w:val="24"/>
          <w:lang w:val="lv-LV"/>
        </w:rPr>
        <w:t>vid</w:t>
      </w:r>
      <w:r w:rsidR="003B6FC6">
        <w:rPr>
          <w:sz w:val="24"/>
          <w:szCs w:val="24"/>
          <w:lang w:val="lv-LV"/>
        </w:rPr>
        <w:t xml:space="preserve">ējo </w:t>
      </w:r>
      <w:r w:rsidR="00B31D53" w:rsidRPr="003B6FC6">
        <w:rPr>
          <w:sz w:val="24"/>
          <w:szCs w:val="24"/>
          <w:lang w:val="lv-LV"/>
        </w:rPr>
        <w:t>viszemāko cenu</w:t>
      </w:r>
      <w:r w:rsidRPr="003B6FC6">
        <w:rPr>
          <w:sz w:val="24"/>
          <w:szCs w:val="24"/>
          <w:lang w:val="lv-LV"/>
        </w:rPr>
        <w:t xml:space="preserve">, kas atbilst </w:t>
      </w:r>
      <w:smartTag w:uri="schemas-tilde-lv/tildestengine" w:element="veidnes">
        <w:smartTagPr>
          <w:attr w:name="baseform" w:val="nolikum|s"/>
          <w:attr w:name="id" w:val="-1"/>
          <w:attr w:name="text" w:val="nolikumā"/>
        </w:smartTagPr>
        <w:r w:rsidRPr="003B6FC6">
          <w:rPr>
            <w:sz w:val="24"/>
            <w:szCs w:val="24"/>
            <w:lang w:val="lv-LV"/>
          </w:rPr>
          <w:t>nolikumā</w:t>
        </w:r>
      </w:smartTag>
      <w:r w:rsidRPr="003B6FC6">
        <w:rPr>
          <w:sz w:val="24"/>
          <w:szCs w:val="24"/>
          <w:lang w:val="lv-LV"/>
        </w:rPr>
        <w:t xml:space="preserve"> minētajām prasībām un tehniskaj</w:t>
      </w:r>
      <w:r w:rsidR="00232804" w:rsidRPr="003B6FC6">
        <w:rPr>
          <w:sz w:val="24"/>
          <w:szCs w:val="24"/>
          <w:lang w:val="lv-LV"/>
        </w:rPr>
        <w:t>ai</w:t>
      </w:r>
      <w:r w:rsidRPr="003B6FC6">
        <w:rPr>
          <w:sz w:val="24"/>
          <w:szCs w:val="24"/>
          <w:lang w:val="lv-LV"/>
        </w:rPr>
        <w:t xml:space="preserve"> specifikācij</w:t>
      </w:r>
      <w:r w:rsidR="00232804" w:rsidRPr="003B6FC6">
        <w:rPr>
          <w:sz w:val="24"/>
          <w:szCs w:val="24"/>
          <w:lang w:val="lv-LV"/>
        </w:rPr>
        <w:t>ai</w:t>
      </w:r>
      <w:r w:rsidRPr="003B6FC6">
        <w:rPr>
          <w:sz w:val="24"/>
          <w:szCs w:val="24"/>
          <w:lang w:val="lv-LV"/>
        </w:rPr>
        <w:t xml:space="preserve">, pamatojoties uz konkursa </w:t>
      </w:r>
      <w:smartTag w:uri="schemas-tilde-lv/tildestengine" w:element="veidnes">
        <w:smartTagPr>
          <w:attr w:name="baseform" w:val="nolikum|s"/>
          <w:attr w:name="id" w:val="-1"/>
          <w:attr w:name="text" w:val="nolikumā"/>
        </w:smartTagPr>
        <w:r w:rsidRPr="003B6FC6">
          <w:rPr>
            <w:sz w:val="24"/>
            <w:szCs w:val="24"/>
            <w:lang w:val="lv-LV"/>
          </w:rPr>
          <w:t>nolikumā</w:t>
        </w:r>
      </w:smartTag>
      <w:r w:rsidRPr="003B6FC6">
        <w:rPr>
          <w:sz w:val="24"/>
          <w:szCs w:val="24"/>
          <w:lang w:val="lv-LV"/>
        </w:rPr>
        <w:t xml:space="preserve"> norādītajiem piedāvājuma vērtēšanas un izvēles kritērijiem.</w:t>
      </w:r>
    </w:p>
    <w:p w:rsidR="009C4012" w:rsidRPr="006D6073" w:rsidRDefault="009C4012" w:rsidP="009C4012">
      <w:pPr>
        <w:spacing w:before="120"/>
        <w:jc w:val="both"/>
        <w:rPr>
          <w:sz w:val="24"/>
          <w:szCs w:val="24"/>
          <w:lang w:val="lv-LV"/>
        </w:rPr>
      </w:pPr>
      <w:r w:rsidRPr="006D6073">
        <w:rPr>
          <w:sz w:val="24"/>
          <w:szCs w:val="24"/>
          <w:lang w:val="lv-LV"/>
        </w:rPr>
        <w:lastRenderedPageBreak/>
        <w:t>5.2. Piedāvājumu vērtēšana sastāv no četriem posmiem:</w:t>
      </w:r>
    </w:p>
    <w:p w:rsidR="009C4012" w:rsidRPr="00994DAC" w:rsidRDefault="009C4012" w:rsidP="009C4012">
      <w:pPr>
        <w:jc w:val="both"/>
        <w:rPr>
          <w:sz w:val="24"/>
          <w:szCs w:val="24"/>
        </w:rPr>
      </w:pPr>
      <w:r w:rsidRPr="00994DAC">
        <w:rPr>
          <w:sz w:val="24"/>
          <w:szCs w:val="24"/>
        </w:rPr>
        <w:t xml:space="preserve">- 1.posms – piedāvājumu noformējuma pārbaude. </w:t>
      </w:r>
    </w:p>
    <w:p w:rsidR="009C4012" w:rsidRPr="00994DAC" w:rsidRDefault="009C4012" w:rsidP="009C4012">
      <w:pPr>
        <w:rPr>
          <w:sz w:val="24"/>
          <w:szCs w:val="24"/>
        </w:rPr>
      </w:pPr>
      <w:r w:rsidRPr="00994DAC">
        <w:rPr>
          <w:sz w:val="24"/>
          <w:szCs w:val="24"/>
        </w:rPr>
        <w:t>- 2.posms – pretendentu atlase.</w:t>
      </w:r>
    </w:p>
    <w:p w:rsidR="009C4012" w:rsidRPr="00994DAC" w:rsidRDefault="009C4012" w:rsidP="009C4012">
      <w:pPr>
        <w:jc w:val="both"/>
        <w:rPr>
          <w:sz w:val="24"/>
          <w:szCs w:val="24"/>
        </w:rPr>
      </w:pPr>
      <w:r w:rsidRPr="00994DAC">
        <w:rPr>
          <w:sz w:val="24"/>
          <w:szCs w:val="24"/>
        </w:rPr>
        <w:t xml:space="preserve">- 3.posms – tehnisko piedāvājumu atbilstības pārbaude. </w:t>
      </w:r>
    </w:p>
    <w:p w:rsidR="009C4012" w:rsidRPr="00994DAC" w:rsidRDefault="009C4012" w:rsidP="009C4012">
      <w:pPr>
        <w:jc w:val="both"/>
        <w:rPr>
          <w:sz w:val="24"/>
          <w:szCs w:val="24"/>
        </w:rPr>
      </w:pPr>
      <w:r w:rsidRPr="00994DAC">
        <w:rPr>
          <w:sz w:val="24"/>
          <w:szCs w:val="24"/>
        </w:rPr>
        <w:t xml:space="preserve">- 4.posms </w:t>
      </w:r>
      <w:r w:rsidR="00C3525D" w:rsidRPr="00994DAC">
        <w:rPr>
          <w:sz w:val="24"/>
          <w:szCs w:val="24"/>
        </w:rPr>
        <w:t>–</w:t>
      </w:r>
      <w:r w:rsidRPr="00994DAC">
        <w:rPr>
          <w:sz w:val="24"/>
          <w:szCs w:val="24"/>
        </w:rPr>
        <w:t xml:space="preserve"> </w:t>
      </w:r>
      <w:r w:rsidR="00C3525D" w:rsidRPr="00994DAC">
        <w:rPr>
          <w:sz w:val="24"/>
          <w:szCs w:val="24"/>
        </w:rPr>
        <w:t xml:space="preserve">finanšu </w:t>
      </w:r>
      <w:r w:rsidRPr="00994DAC">
        <w:rPr>
          <w:sz w:val="24"/>
          <w:szCs w:val="24"/>
        </w:rPr>
        <w:t xml:space="preserve">piedāvājuma </w:t>
      </w:r>
      <w:r w:rsidR="00C3525D" w:rsidRPr="00994DAC">
        <w:rPr>
          <w:sz w:val="24"/>
          <w:szCs w:val="24"/>
        </w:rPr>
        <w:t>vērtēšana.</w:t>
      </w:r>
      <w:r w:rsidRPr="00994DAC">
        <w:rPr>
          <w:sz w:val="24"/>
          <w:szCs w:val="24"/>
        </w:rPr>
        <w:tab/>
      </w:r>
    </w:p>
    <w:p w:rsidR="009C4012" w:rsidRPr="00994DAC" w:rsidRDefault="009C4012" w:rsidP="009C4012">
      <w:pPr>
        <w:jc w:val="both"/>
        <w:rPr>
          <w:sz w:val="24"/>
          <w:szCs w:val="24"/>
        </w:rPr>
      </w:pPr>
      <w:r w:rsidRPr="00994DAC">
        <w:rPr>
          <w:sz w:val="24"/>
          <w:szCs w:val="24"/>
        </w:rPr>
        <w:t xml:space="preserve">5.3. Pretendentu piedāvājumu noformējuma pārbaudi, pretendentu atlasi, tehnisko piedāvājumu atbilstības pārbaudi un </w:t>
      </w:r>
      <w:r w:rsidR="00C3525D" w:rsidRPr="00994DAC">
        <w:rPr>
          <w:sz w:val="24"/>
          <w:szCs w:val="24"/>
        </w:rPr>
        <w:t>finan</w:t>
      </w:r>
      <w:r w:rsidR="004F58DA">
        <w:rPr>
          <w:sz w:val="24"/>
          <w:szCs w:val="24"/>
        </w:rPr>
        <w:t>šu</w:t>
      </w:r>
      <w:r w:rsidR="00C3525D" w:rsidRPr="00994DAC">
        <w:rPr>
          <w:sz w:val="24"/>
          <w:szCs w:val="24"/>
        </w:rPr>
        <w:t xml:space="preserve"> </w:t>
      </w:r>
      <w:r w:rsidRPr="00994DAC">
        <w:rPr>
          <w:sz w:val="24"/>
          <w:szCs w:val="24"/>
        </w:rPr>
        <w:t>piedāvājumu vērtēšanu iepirkuma komisija veic slēgtā sēdē.</w:t>
      </w:r>
    </w:p>
    <w:p w:rsidR="009C4012" w:rsidRPr="00994DAC" w:rsidRDefault="009C4012" w:rsidP="009C4012">
      <w:pPr>
        <w:jc w:val="both"/>
        <w:rPr>
          <w:sz w:val="24"/>
          <w:szCs w:val="24"/>
        </w:rPr>
      </w:pPr>
      <w:r w:rsidRPr="00994DAC">
        <w:rPr>
          <w:sz w:val="24"/>
          <w:szCs w:val="24"/>
        </w:rPr>
        <w:t xml:space="preserve">5.4. Iepirkuma komisija ir tiesīga lūgt pretendentiem sniegt papildus </w:t>
      </w:r>
      <w:smartTag w:uri="schemas-tilde-lv/tildestengine" w:element="veidnes">
        <w:smartTagPr>
          <w:attr w:name="baseform" w:val="paskaidrojum|s"/>
          <w:attr w:name="id" w:val="-1"/>
          <w:attr w:name="text" w:val="paskaidrojumus"/>
        </w:smartTagPr>
        <w:r w:rsidRPr="00994DAC">
          <w:rPr>
            <w:sz w:val="24"/>
            <w:szCs w:val="24"/>
          </w:rPr>
          <w:t>paskaidrojumus</w:t>
        </w:r>
      </w:smartTag>
      <w:r w:rsidRPr="00994DAC">
        <w:rPr>
          <w:sz w:val="24"/>
          <w:szCs w:val="24"/>
        </w:rPr>
        <w:t>, uzdot jautājumus rakstiski un tādā pašā veidā saņemt atbildi, ja tas nepieciešams pretendentu atlasei, tehnisko piedāvājumu atbilstības pārbaudei, kā arī piedāvājumu vērtēšanai un salīdzināšanai.</w:t>
      </w:r>
    </w:p>
    <w:p w:rsidR="009C4012" w:rsidRPr="00994DAC" w:rsidRDefault="009C4012" w:rsidP="009C4012">
      <w:pPr>
        <w:rPr>
          <w:sz w:val="24"/>
          <w:szCs w:val="24"/>
        </w:rPr>
      </w:pPr>
    </w:p>
    <w:p w:rsidR="009C4012" w:rsidRPr="00994DAC" w:rsidRDefault="009C4012" w:rsidP="009C4012">
      <w:pPr>
        <w:jc w:val="both"/>
        <w:rPr>
          <w:sz w:val="24"/>
          <w:szCs w:val="24"/>
        </w:rPr>
      </w:pPr>
      <w:r w:rsidRPr="00994DAC">
        <w:rPr>
          <w:b/>
          <w:sz w:val="24"/>
          <w:szCs w:val="24"/>
        </w:rPr>
        <w:t>5.5. Piedāvājumu noformējuma pārbaude</w:t>
      </w:r>
    </w:p>
    <w:p w:rsidR="009C4012" w:rsidRPr="00994DAC" w:rsidRDefault="009C4012" w:rsidP="009C4012">
      <w:pPr>
        <w:jc w:val="both"/>
        <w:rPr>
          <w:sz w:val="24"/>
          <w:szCs w:val="24"/>
        </w:rPr>
      </w:pPr>
      <w:smartTag w:uri="schemas-tilde-lv/tildestengine" w:element="date">
        <w:smartTagPr>
          <w:attr w:name="Day" w:val="1"/>
          <w:attr w:name="Month" w:val="5"/>
          <w:attr w:name="Year" w:val="2005"/>
        </w:smartTagPr>
        <w:r w:rsidRPr="00994DAC">
          <w:rPr>
            <w:sz w:val="24"/>
            <w:szCs w:val="24"/>
          </w:rPr>
          <w:t>5.5.1</w:t>
        </w:r>
      </w:smartTag>
      <w:r w:rsidRPr="00994DAC">
        <w:rPr>
          <w:sz w:val="24"/>
          <w:szCs w:val="24"/>
        </w:rPr>
        <w:t xml:space="preserve">. </w:t>
      </w:r>
      <w:r w:rsidRPr="00994DAC">
        <w:rPr>
          <w:b/>
          <w:sz w:val="24"/>
          <w:szCs w:val="24"/>
        </w:rPr>
        <w:t>1.posms</w:t>
      </w:r>
      <w:r w:rsidRPr="00994DAC">
        <w:rPr>
          <w:sz w:val="24"/>
          <w:szCs w:val="24"/>
        </w:rPr>
        <w:t xml:space="preserve"> – pi</w:t>
      </w:r>
      <w:r w:rsidR="0051281E" w:rsidRPr="00994DAC">
        <w:rPr>
          <w:sz w:val="24"/>
          <w:szCs w:val="24"/>
        </w:rPr>
        <w:t>edāvājumu noformējuma pārbaude:</w:t>
      </w:r>
      <w:r w:rsidRPr="00994DAC">
        <w:rPr>
          <w:sz w:val="24"/>
          <w:szCs w:val="24"/>
        </w:rPr>
        <w:t xml:space="preserve"> </w:t>
      </w:r>
    </w:p>
    <w:p w:rsidR="009C4012" w:rsidRPr="004F58DA" w:rsidRDefault="009C4012" w:rsidP="009C4012">
      <w:pPr>
        <w:jc w:val="both"/>
        <w:rPr>
          <w:color w:val="000000"/>
          <w:sz w:val="24"/>
          <w:szCs w:val="24"/>
        </w:rPr>
      </w:pPr>
      <w:r w:rsidRPr="00994DAC">
        <w:rPr>
          <w:sz w:val="24"/>
          <w:szCs w:val="24"/>
        </w:rPr>
        <w:t xml:space="preserve">Iepirkuma komisija izvērtē piedāvājuma atbilstību </w:t>
      </w:r>
      <w:smartTag w:uri="schemas-tilde-lv/tildestengine" w:element="veidnes">
        <w:smartTagPr>
          <w:attr w:name="baseform" w:val="nolikum|s"/>
          <w:attr w:name="id" w:val="-1"/>
          <w:attr w:name="text" w:val="nolikuma"/>
        </w:smartTagPr>
        <w:r w:rsidRPr="00994DAC">
          <w:rPr>
            <w:sz w:val="24"/>
            <w:szCs w:val="24"/>
          </w:rPr>
          <w:t>Nolikuma</w:t>
        </w:r>
      </w:smartTag>
      <w:r w:rsidRPr="00994DAC">
        <w:rPr>
          <w:sz w:val="24"/>
          <w:szCs w:val="24"/>
        </w:rPr>
        <w:t xml:space="preserve"> </w:t>
      </w:r>
      <w:r w:rsidRPr="004F58DA">
        <w:rPr>
          <w:color w:val="000000"/>
          <w:sz w:val="24"/>
          <w:szCs w:val="24"/>
        </w:rPr>
        <w:t>1.</w:t>
      </w:r>
      <w:r w:rsidR="005C78D4" w:rsidRPr="004F58DA">
        <w:rPr>
          <w:color w:val="000000"/>
          <w:sz w:val="24"/>
          <w:szCs w:val="24"/>
        </w:rPr>
        <w:t>6</w:t>
      </w:r>
      <w:r w:rsidRPr="004F58DA">
        <w:rPr>
          <w:color w:val="000000"/>
          <w:sz w:val="24"/>
          <w:szCs w:val="24"/>
        </w:rPr>
        <w:t>.punktā noteiktajām noformējuma prasībām un pieņem attiecīgu lēmumu.</w:t>
      </w:r>
    </w:p>
    <w:p w:rsidR="009C4012" w:rsidRDefault="009C4012" w:rsidP="009C4012">
      <w:pPr>
        <w:jc w:val="both"/>
        <w:rPr>
          <w:sz w:val="24"/>
          <w:szCs w:val="24"/>
        </w:rPr>
      </w:pPr>
    </w:p>
    <w:p w:rsidR="004F58DA" w:rsidRPr="00994DAC" w:rsidRDefault="004F58DA" w:rsidP="009C4012">
      <w:pPr>
        <w:jc w:val="both"/>
        <w:rPr>
          <w:sz w:val="24"/>
          <w:szCs w:val="24"/>
        </w:rPr>
      </w:pPr>
    </w:p>
    <w:p w:rsidR="009C4012" w:rsidRPr="00994DAC" w:rsidRDefault="009C4012" w:rsidP="009C4012">
      <w:pPr>
        <w:jc w:val="both"/>
        <w:rPr>
          <w:sz w:val="24"/>
          <w:szCs w:val="24"/>
        </w:rPr>
      </w:pPr>
      <w:r w:rsidRPr="00994DAC">
        <w:rPr>
          <w:b/>
          <w:sz w:val="24"/>
          <w:szCs w:val="24"/>
        </w:rPr>
        <w:t>5.6. Pretendentu atlase</w:t>
      </w:r>
    </w:p>
    <w:p w:rsidR="009C4012" w:rsidRPr="00994DAC" w:rsidRDefault="009C4012" w:rsidP="009C4012">
      <w:pPr>
        <w:jc w:val="both"/>
        <w:rPr>
          <w:sz w:val="24"/>
          <w:szCs w:val="24"/>
        </w:rPr>
      </w:pPr>
      <w:smartTag w:uri="schemas-tilde-lv/tildestengine" w:element="date">
        <w:smartTagPr>
          <w:attr w:name="Day" w:val="1"/>
          <w:attr w:name="Month" w:val="6"/>
          <w:attr w:name="Year" w:val="2005"/>
        </w:smartTagPr>
        <w:r w:rsidRPr="00994DAC">
          <w:rPr>
            <w:sz w:val="24"/>
            <w:szCs w:val="24"/>
          </w:rPr>
          <w:t>5.6.1</w:t>
        </w:r>
      </w:smartTag>
      <w:r w:rsidRPr="00994DAC">
        <w:rPr>
          <w:sz w:val="24"/>
          <w:szCs w:val="24"/>
        </w:rPr>
        <w:t xml:space="preserve">. </w:t>
      </w:r>
      <w:r w:rsidRPr="00994DAC">
        <w:rPr>
          <w:b/>
          <w:sz w:val="24"/>
          <w:szCs w:val="24"/>
        </w:rPr>
        <w:t>2.posms</w:t>
      </w:r>
      <w:r w:rsidRPr="00994DAC">
        <w:rPr>
          <w:sz w:val="24"/>
          <w:szCs w:val="24"/>
        </w:rPr>
        <w:t xml:space="preserve"> – pretendentu atlase: </w:t>
      </w:r>
    </w:p>
    <w:p w:rsidR="009C4012" w:rsidRPr="00994DAC" w:rsidRDefault="009C4012" w:rsidP="009C4012">
      <w:pPr>
        <w:jc w:val="both"/>
        <w:rPr>
          <w:sz w:val="24"/>
          <w:szCs w:val="24"/>
        </w:rPr>
      </w:pPr>
      <w:r w:rsidRPr="00994DAC">
        <w:rPr>
          <w:sz w:val="24"/>
          <w:szCs w:val="24"/>
        </w:rPr>
        <w:t xml:space="preserve">Iepirkuma komisija izvērtē Pretendentu, tā kompetenci, profesionalitāti, lai noteiktu atbilstību paredzamā </w:t>
      </w:r>
      <w:smartTag w:uri="schemas-tilde-lv/tildestengine" w:element="veidnes">
        <w:smartTagPr>
          <w:attr w:name="baseform" w:val="līgum|s"/>
          <w:attr w:name="id" w:val="-1"/>
          <w:attr w:name="text" w:val="Līguma"/>
        </w:smartTagPr>
        <w:r w:rsidRPr="00994DAC">
          <w:rPr>
            <w:sz w:val="24"/>
            <w:szCs w:val="24"/>
          </w:rPr>
          <w:t>līguma</w:t>
        </w:r>
      </w:smartTag>
      <w:r w:rsidRPr="00994DAC">
        <w:rPr>
          <w:sz w:val="24"/>
          <w:szCs w:val="24"/>
        </w:rPr>
        <w:t xml:space="preserve"> izpildes prasībām. Pretendenta atlase notiek pēc iesniegtajiem atlases dokumentiem, pārbaudot pretendenta atbilstību </w:t>
      </w:r>
      <w:smartTag w:uri="schemas-tilde-lv/tildestengine" w:element="veidnes">
        <w:smartTagPr>
          <w:attr w:name="baseform" w:val="nolikum|s"/>
          <w:attr w:name="id" w:val="-1"/>
          <w:attr w:name="text" w:val="nolikuma"/>
        </w:smartTagPr>
        <w:r w:rsidRPr="00994DAC">
          <w:rPr>
            <w:b/>
            <w:color w:val="000000"/>
            <w:sz w:val="24"/>
            <w:szCs w:val="24"/>
          </w:rPr>
          <w:t>Nolikuma</w:t>
        </w:r>
      </w:smartTag>
      <w:r w:rsidRPr="00994DAC">
        <w:rPr>
          <w:b/>
          <w:color w:val="000000"/>
          <w:sz w:val="24"/>
          <w:szCs w:val="24"/>
        </w:rPr>
        <w:t xml:space="preserve"> 3.punktā izvirzītajām</w:t>
      </w:r>
      <w:r w:rsidR="00141B4C" w:rsidRPr="00994DAC">
        <w:rPr>
          <w:sz w:val="24"/>
          <w:szCs w:val="24"/>
        </w:rPr>
        <w:t xml:space="preserve"> prasībām.</w:t>
      </w:r>
    </w:p>
    <w:p w:rsidR="009C4012" w:rsidRPr="00994DAC" w:rsidRDefault="009C4012" w:rsidP="009C4012">
      <w:pPr>
        <w:jc w:val="both"/>
        <w:rPr>
          <w:sz w:val="24"/>
          <w:szCs w:val="24"/>
          <w:lang w:val="lv-LV"/>
        </w:rPr>
      </w:pPr>
      <w:r w:rsidRPr="00994DAC">
        <w:rPr>
          <w:sz w:val="24"/>
          <w:szCs w:val="24"/>
          <w:lang w:val="lv-LV"/>
        </w:rPr>
        <w:t xml:space="preserve">Ja pretendents nav iesniedzis kādu no </w:t>
      </w:r>
      <w:r w:rsidR="008A0689" w:rsidRPr="004F58DA">
        <w:rPr>
          <w:color w:val="000000"/>
          <w:sz w:val="24"/>
          <w:szCs w:val="24"/>
          <w:lang w:val="lv-LV"/>
        </w:rPr>
        <w:t>4.punktā</w:t>
      </w:r>
      <w:r w:rsidRPr="00994DAC">
        <w:rPr>
          <w:sz w:val="24"/>
          <w:szCs w:val="24"/>
          <w:lang w:val="lv-LV"/>
        </w:rPr>
        <w:t xml:space="preserve"> norādītajiem dokumentiem, komisija lemj par pretendenta atbilstību </w:t>
      </w:r>
      <w:smartTag w:uri="schemas-tilde-lv/tildestengine" w:element="veidnes">
        <w:smartTagPr>
          <w:attr w:name="baseform" w:val="nolikum|s"/>
          <w:attr w:name="id" w:val="-1"/>
          <w:attr w:name="text" w:val="nolikuma"/>
        </w:smartTagPr>
        <w:r w:rsidRPr="00994DAC">
          <w:rPr>
            <w:sz w:val="24"/>
            <w:szCs w:val="24"/>
            <w:lang w:val="lv-LV"/>
          </w:rPr>
          <w:t>nolikuma</w:t>
        </w:r>
      </w:smartTag>
      <w:r w:rsidRPr="00994DAC">
        <w:rPr>
          <w:sz w:val="24"/>
          <w:szCs w:val="24"/>
          <w:lang w:val="lv-LV"/>
        </w:rPr>
        <w:t xml:space="preserve"> prasībām un izslēgšanu no turpmākās dalības konkursa procedūrā.</w:t>
      </w:r>
    </w:p>
    <w:p w:rsidR="009C4012" w:rsidRPr="00994DAC" w:rsidRDefault="009C4012" w:rsidP="009C4012">
      <w:pPr>
        <w:shd w:val="clear" w:color="auto" w:fill="FFFFFF"/>
        <w:spacing w:before="120"/>
        <w:jc w:val="both"/>
        <w:rPr>
          <w:sz w:val="24"/>
          <w:szCs w:val="24"/>
        </w:rPr>
      </w:pPr>
      <w:r w:rsidRPr="00994DAC">
        <w:rPr>
          <w:sz w:val="24"/>
          <w:szCs w:val="24"/>
        </w:rPr>
        <w:t xml:space="preserve">5.7. </w:t>
      </w:r>
      <w:r w:rsidRPr="00994DAC">
        <w:rPr>
          <w:b/>
          <w:sz w:val="24"/>
          <w:szCs w:val="24"/>
        </w:rPr>
        <w:t>3. posms</w:t>
      </w:r>
      <w:r w:rsidRPr="00994DAC">
        <w:rPr>
          <w:sz w:val="24"/>
          <w:szCs w:val="24"/>
        </w:rPr>
        <w:t xml:space="preserve"> – tehniskā piedāvājuma atbilstības pārbaude</w:t>
      </w:r>
      <w:r w:rsidR="00C65AF0" w:rsidRPr="00994DAC">
        <w:rPr>
          <w:sz w:val="24"/>
          <w:szCs w:val="24"/>
        </w:rPr>
        <w:t>:</w:t>
      </w:r>
      <w:r w:rsidRPr="00994DAC">
        <w:rPr>
          <w:sz w:val="24"/>
          <w:szCs w:val="24"/>
        </w:rPr>
        <w:t xml:space="preserve"> </w:t>
      </w:r>
    </w:p>
    <w:p w:rsidR="009C4012" w:rsidRPr="00994DAC" w:rsidRDefault="009C4012" w:rsidP="009C4012">
      <w:pPr>
        <w:shd w:val="clear" w:color="auto" w:fill="FFFFFF"/>
        <w:spacing w:before="120"/>
        <w:jc w:val="both"/>
        <w:rPr>
          <w:i/>
          <w:iCs/>
          <w:sz w:val="24"/>
          <w:szCs w:val="24"/>
        </w:rPr>
      </w:pPr>
      <w:smartTag w:uri="schemas-tilde-lv/tildestengine" w:element="date">
        <w:smartTagPr>
          <w:attr w:name="Day" w:val="1"/>
          <w:attr w:name="Month" w:val="7"/>
          <w:attr w:name="Year" w:val="2005"/>
        </w:smartTagPr>
        <w:r w:rsidRPr="00994DAC">
          <w:rPr>
            <w:sz w:val="24"/>
            <w:szCs w:val="24"/>
          </w:rPr>
          <w:t>5.7.1</w:t>
        </w:r>
      </w:smartTag>
      <w:r w:rsidR="00913FD6" w:rsidRPr="00994DAC">
        <w:rPr>
          <w:sz w:val="24"/>
          <w:szCs w:val="24"/>
        </w:rPr>
        <w:t xml:space="preserve">. </w:t>
      </w:r>
      <w:r w:rsidRPr="00994DAC">
        <w:rPr>
          <w:sz w:val="24"/>
          <w:szCs w:val="24"/>
        </w:rPr>
        <w:t xml:space="preserve">Komisija pārbauda piedāvājumu atbilstību </w:t>
      </w:r>
      <w:smartTag w:uri="schemas-tilde-lv/tildestengine" w:element="veidnes">
        <w:smartTagPr>
          <w:attr w:name="baseform" w:val="nolikum|s"/>
          <w:attr w:name="id" w:val="-1"/>
          <w:attr w:name="text" w:val="nolikuma"/>
        </w:smartTagPr>
        <w:r w:rsidRPr="00994DAC">
          <w:rPr>
            <w:sz w:val="24"/>
            <w:szCs w:val="24"/>
          </w:rPr>
          <w:t>nolikuma</w:t>
        </w:r>
      </w:smartTag>
      <w:r w:rsidRPr="00994DAC">
        <w:rPr>
          <w:sz w:val="24"/>
          <w:szCs w:val="24"/>
        </w:rPr>
        <w:t xml:space="preserve"> </w:t>
      </w:r>
      <w:r w:rsidR="00141B4C" w:rsidRPr="00994DAC">
        <w:rPr>
          <w:sz w:val="24"/>
          <w:szCs w:val="24"/>
        </w:rPr>
        <w:t>1</w:t>
      </w:r>
      <w:r w:rsidRPr="00994DAC">
        <w:rPr>
          <w:sz w:val="24"/>
          <w:szCs w:val="24"/>
        </w:rPr>
        <w:t>.pielikumā “Tehnis</w:t>
      </w:r>
      <w:r w:rsidR="00B76656" w:rsidRPr="00994DAC">
        <w:rPr>
          <w:sz w:val="24"/>
          <w:szCs w:val="24"/>
        </w:rPr>
        <w:t>kās</w:t>
      </w:r>
      <w:r w:rsidRPr="00994DAC">
        <w:rPr>
          <w:sz w:val="24"/>
          <w:szCs w:val="24"/>
        </w:rPr>
        <w:t xml:space="preserve"> specifikācijas” norādītaj</w:t>
      </w:r>
      <w:r w:rsidR="00963B2D" w:rsidRPr="00994DAC">
        <w:rPr>
          <w:sz w:val="24"/>
          <w:szCs w:val="24"/>
        </w:rPr>
        <w:t>a</w:t>
      </w:r>
      <w:r w:rsidRPr="00994DAC">
        <w:rPr>
          <w:sz w:val="24"/>
          <w:szCs w:val="24"/>
        </w:rPr>
        <w:t xml:space="preserve">m </w:t>
      </w:r>
      <w:r w:rsidRPr="00994DAC">
        <w:rPr>
          <w:color w:val="000000"/>
          <w:sz w:val="24"/>
          <w:szCs w:val="24"/>
        </w:rPr>
        <w:t>prasību līmenim.</w:t>
      </w:r>
    </w:p>
    <w:p w:rsidR="009C4012" w:rsidRPr="00994DAC" w:rsidRDefault="009C4012" w:rsidP="009C4012">
      <w:pPr>
        <w:jc w:val="both"/>
        <w:rPr>
          <w:sz w:val="24"/>
          <w:szCs w:val="24"/>
        </w:rPr>
      </w:pPr>
      <w:r w:rsidRPr="00994DAC">
        <w:rPr>
          <w:iCs/>
          <w:sz w:val="24"/>
          <w:szCs w:val="24"/>
        </w:rPr>
        <w:t>5.7.</w:t>
      </w:r>
      <w:r w:rsidR="00B76656" w:rsidRPr="00994DAC">
        <w:rPr>
          <w:iCs/>
          <w:sz w:val="24"/>
          <w:szCs w:val="24"/>
        </w:rPr>
        <w:t>2</w:t>
      </w:r>
      <w:r w:rsidRPr="00994DAC">
        <w:rPr>
          <w:iCs/>
          <w:sz w:val="24"/>
          <w:szCs w:val="24"/>
        </w:rPr>
        <w:t xml:space="preserve">. </w:t>
      </w:r>
      <w:r w:rsidRPr="00994DAC">
        <w:rPr>
          <w:sz w:val="24"/>
          <w:szCs w:val="24"/>
        </w:rPr>
        <w:t xml:space="preserve">Ja pretendenta piedāvājums neatbilst </w:t>
      </w:r>
      <w:smartTag w:uri="schemas-tilde-lv/tildestengine" w:element="veidnes">
        <w:smartTagPr>
          <w:attr w:name="baseform" w:val="nolikum|s"/>
          <w:attr w:name="id" w:val="-1"/>
          <w:attr w:name="text" w:val="nolikumā"/>
        </w:smartTagPr>
        <w:r w:rsidRPr="00994DAC">
          <w:rPr>
            <w:sz w:val="24"/>
            <w:szCs w:val="24"/>
          </w:rPr>
          <w:t>Nolikumā</w:t>
        </w:r>
      </w:smartTag>
      <w:r w:rsidRPr="00994DAC">
        <w:rPr>
          <w:sz w:val="24"/>
          <w:szCs w:val="24"/>
        </w:rPr>
        <w:t xml:space="preserve"> norādītajam tehnisk</w:t>
      </w:r>
      <w:r w:rsidR="00232804">
        <w:rPr>
          <w:sz w:val="24"/>
          <w:szCs w:val="24"/>
        </w:rPr>
        <w:t>ās</w:t>
      </w:r>
      <w:r w:rsidRPr="00994DAC">
        <w:rPr>
          <w:sz w:val="24"/>
          <w:szCs w:val="24"/>
        </w:rPr>
        <w:t xml:space="preserve"> specifikācij</w:t>
      </w:r>
      <w:r w:rsidR="00232804">
        <w:rPr>
          <w:sz w:val="24"/>
          <w:szCs w:val="24"/>
        </w:rPr>
        <w:t>as</w:t>
      </w:r>
      <w:r w:rsidRPr="00994DAC">
        <w:rPr>
          <w:sz w:val="24"/>
          <w:szCs w:val="24"/>
        </w:rPr>
        <w:t xml:space="preserve"> prasību līmenim attiecīgajam piedāvājumam, komisija izslēdz pretendenta piedāvājumu no tālākas dalības </w:t>
      </w:r>
      <w:r w:rsidR="007C532D">
        <w:rPr>
          <w:sz w:val="24"/>
          <w:szCs w:val="24"/>
        </w:rPr>
        <w:t>iepirkuma</w:t>
      </w:r>
      <w:r w:rsidRPr="00994DAC">
        <w:rPr>
          <w:sz w:val="24"/>
          <w:szCs w:val="24"/>
        </w:rPr>
        <w:t xml:space="preserve"> procedūrā. </w:t>
      </w:r>
    </w:p>
    <w:p w:rsidR="009C4012" w:rsidRPr="00994DAC" w:rsidRDefault="009C4012" w:rsidP="009C4012">
      <w:pPr>
        <w:ind w:left="567"/>
        <w:jc w:val="both"/>
        <w:rPr>
          <w:sz w:val="24"/>
          <w:szCs w:val="24"/>
        </w:rPr>
      </w:pPr>
    </w:p>
    <w:p w:rsidR="009C4012" w:rsidRPr="00994DAC" w:rsidRDefault="009C4012" w:rsidP="00D50E3A">
      <w:pPr>
        <w:shd w:val="clear" w:color="auto" w:fill="FFFFFF"/>
        <w:spacing w:line="298" w:lineRule="exact"/>
        <w:jc w:val="both"/>
        <w:rPr>
          <w:sz w:val="24"/>
          <w:szCs w:val="24"/>
        </w:rPr>
      </w:pPr>
      <w:r w:rsidRPr="00994DAC">
        <w:rPr>
          <w:sz w:val="24"/>
          <w:szCs w:val="24"/>
        </w:rPr>
        <w:t xml:space="preserve">5.8. </w:t>
      </w:r>
      <w:r w:rsidRPr="00994DAC">
        <w:rPr>
          <w:b/>
          <w:sz w:val="24"/>
          <w:szCs w:val="24"/>
        </w:rPr>
        <w:t>4. posms</w:t>
      </w:r>
      <w:r w:rsidRPr="00994DAC">
        <w:rPr>
          <w:sz w:val="24"/>
          <w:szCs w:val="24"/>
        </w:rPr>
        <w:t xml:space="preserve"> – </w:t>
      </w:r>
      <w:r w:rsidR="003904BF" w:rsidRPr="00994DAC">
        <w:rPr>
          <w:sz w:val="24"/>
          <w:szCs w:val="24"/>
        </w:rPr>
        <w:t>finanšu</w:t>
      </w:r>
      <w:r w:rsidRPr="00994DAC">
        <w:rPr>
          <w:sz w:val="24"/>
          <w:szCs w:val="24"/>
        </w:rPr>
        <w:t xml:space="preserve"> piedāvājuma </w:t>
      </w:r>
      <w:r w:rsidR="0030372C">
        <w:rPr>
          <w:sz w:val="24"/>
          <w:szCs w:val="24"/>
        </w:rPr>
        <w:t>(</w:t>
      </w:r>
      <w:r w:rsidR="007C532D">
        <w:rPr>
          <w:sz w:val="24"/>
          <w:szCs w:val="24"/>
        </w:rPr>
        <w:t>4</w:t>
      </w:r>
      <w:r w:rsidR="0030372C">
        <w:rPr>
          <w:sz w:val="24"/>
          <w:szCs w:val="24"/>
        </w:rPr>
        <w:t xml:space="preserve">.pielikums) </w:t>
      </w:r>
      <w:r w:rsidR="003904BF" w:rsidRPr="00994DAC">
        <w:rPr>
          <w:sz w:val="24"/>
          <w:szCs w:val="24"/>
        </w:rPr>
        <w:t>pārbaude</w:t>
      </w:r>
      <w:r w:rsidR="00C65AF0" w:rsidRPr="00994DAC">
        <w:rPr>
          <w:sz w:val="24"/>
          <w:szCs w:val="24"/>
        </w:rPr>
        <w:t>:</w:t>
      </w:r>
    </w:p>
    <w:p w:rsidR="009C4012" w:rsidRPr="00994DAC" w:rsidRDefault="009C4012" w:rsidP="009C4012">
      <w:pPr>
        <w:jc w:val="both"/>
        <w:rPr>
          <w:sz w:val="24"/>
          <w:szCs w:val="24"/>
          <w:lang w:val="lv-LV"/>
        </w:rPr>
      </w:pPr>
      <w:r w:rsidRPr="00994DAC">
        <w:rPr>
          <w:sz w:val="24"/>
          <w:szCs w:val="24"/>
          <w:lang w:val="lv-LV"/>
        </w:rPr>
        <w:t>5.</w:t>
      </w:r>
      <w:r w:rsidR="003904BF" w:rsidRPr="00994DAC">
        <w:rPr>
          <w:sz w:val="24"/>
          <w:szCs w:val="24"/>
          <w:lang w:val="lv-LV"/>
        </w:rPr>
        <w:t>8.</w:t>
      </w:r>
      <w:r w:rsidR="002D6D20" w:rsidRPr="00994DAC">
        <w:rPr>
          <w:sz w:val="24"/>
          <w:szCs w:val="24"/>
          <w:lang w:val="lv-LV"/>
        </w:rPr>
        <w:t>1</w:t>
      </w:r>
      <w:r w:rsidR="003904BF" w:rsidRPr="00994DAC">
        <w:rPr>
          <w:sz w:val="24"/>
          <w:szCs w:val="24"/>
          <w:lang w:val="lv-LV"/>
        </w:rPr>
        <w:t>. Iepirkuma komisija vērtē</w:t>
      </w:r>
      <w:r w:rsidRPr="00994DAC">
        <w:rPr>
          <w:sz w:val="24"/>
          <w:szCs w:val="24"/>
          <w:lang w:val="lv-LV"/>
        </w:rPr>
        <w:t xml:space="preserve"> tikai tos piedāvājum</w:t>
      </w:r>
      <w:r w:rsidR="007C532D">
        <w:rPr>
          <w:sz w:val="24"/>
          <w:szCs w:val="24"/>
          <w:lang w:val="lv-LV"/>
        </w:rPr>
        <w:t>u</w:t>
      </w:r>
      <w:r w:rsidRPr="00994DAC">
        <w:rPr>
          <w:sz w:val="24"/>
          <w:szCs w:val="24"/>
          <w:lang w:val="lv-LV"/>
        </w:rPr>
        <w:t>s, kas netik</w:t>
      </w:r>
      <w:r w:rsidR="003904BF" w:rsidRPr="00994DAC">
        <w:rPr>
          <w:sz w:val="24"/>
          <w:szCs w:val="24"/>
          <w:lang w:val="lv-LV"/>
        </w:rPr>
        <w:t>a</w:t>
      </w:r>
      <w:r w:rsidRPr="00994DAC">
        <w:rPr>
          <w:sz w:val="24"/>
          <w:szCs w:val="24"/>
          <w:lang w:val="lv-LV"/>
        </w:rPr>
        <w:t xml:space="preserve"> noraidīti 1., 2. un 3.posmā.</w:t>
      </w:r>
    </w:p>
    <w:p w:rsidR="009C4012" w:rsidRPr="00994DAC" w:rsidRDefault="009C4012" w:rsidP="009C4012">
      <w:pPr>
        <w:jc w:val="both"/>
        <w:rPr>
          <w:sz w:val="24"/>
          <w:szCs w:val="24"/>
          <w:lang w:val="lv-LV"/>
        </w:rPr>
      </w:pPr>
      <w:r w:rsidRPr="00994DAC">
        <w:rPr>
          <w:sz w:val="24"/>
          <w:szCs w:val="24"/>
          <w:lang w:val="lv-LV"/>
        </w:rPr>
        <w:t>5.</w:t>
      </w:r>
      <w:r w:rsidR="003904BF" w:rsidRPr="00994DAC">
        <w:rPr>
          <w:sz w:val="24"/>
          <w:szCs w:val="24"/>
          <w:lang w:val="lv-LV"/>
        </w:rPr>
        <w:t>8.</w:t>
      </w:r>
      <w:r w:rsidR="002D6D20" w:rsidRPr="00994DAC">
        <w:rPr>
          <w:sz w:val="24"/>
          <w:szCs w:val="24"/>
          <w:lang w:val="lv-LV"/>
        </w:rPr>
        <w:t>2</w:t>
      </w:r>
      <w:r w:rsidR="003904BF" w:rsidRPr="00994DAC">
        <w:rPr>
          <w:sz w:val="24"/>
          <w:szCs w:val="24"/>
          <w:lang w:val="lv-LV"/>
        </w:rPr>
        <w:t>.</w:t>
      </w:r>
      <w:r w:rsidRPr="00994DAC">
        <w:rPr>
          <w:sz w:val="24"/>
          <w:szCs w:val="24"/>
          <w:lang w:val="lv-LV"/>
        </w:rPr>
        <w:t xml:space="preserve"> Iepirkuma komisija pārbauda, vai piedāvājumā nav aritmētisku kļūdu. Ja piedāvājumā tiek konstatēta aritmētiska kļūda, tā tiek labota saskaņā ar normatīvajos </w:t>
      </w:r>
      <w:smartTag w:uri="schemas-tilde-lv/tildestengine" w:element="veidnes">
        <w:smartTagPr>
          <w:attr w:name="baseform" w:val="akt|s"/>
          <w:attr w:name="id" w:val="-1"/>
          <w:attr w:name="text" w:val="aktos"/>
        </w:smartTagPr>
        <w:r w:rsidRPr="00994DAC">
          <w:rPr>
            <w:sz w:val="24"/>
            <w:szCs w:val="24"/>
            <w:lang w:val="lv-LV"/>
          </w:rPr>
          <w:t>aktos</w:t>
        </w:r>
      </w:smartTag>
      <w:r w:rsidRPr="00994DAC">
        <w:rPr>
          <w:sz w:val="24"/>
          <w:szCs w:val="24"/>
          <w:lang w:val="lv-LV"/>
        </w:rPr>
        <w:t xml:space="preserve"> noteiktajām prasībām.</w:t>
      </w:r>
    </w:p>
    <w:p w:rsidR="008D231D" w:rsidRDefault="002311D0" w:rsidP="002D6D20">
      <w:pPr>
        <w:pStyle w:val="Footer"/>
        <w:tabs>
          <w:tab w:val="left" w:pos="720"/>
        </w:tabs>
        <w:jc w:val="both"/>
        <w:rPr>
          <w:bCs/>
          <w:color w:val="000000"/>
          <w:spacing w:val="-8"/>
          <w:sz w:val="24"/>
          <w:szCs w:val="24"/>
          <w:lang w:val="lv-LV"/>
        </w:rPr>
      </w:pPr>
      <w:r w:rsidRPr="004F58DA">
        <w:rPr>
          <w:bCs/>
          <w:color w:val="000000"/>
          <w:spacing w:val="-8"/>
          <w:sz w:val="24"/>
          <w:szCs w:val="24"/>
          <w:lang w:val="lv-LV"/>
        </w:rPr>
        <w:t>5.8.</w:t>
      </w:r>
      <w:r w:rsidR="002D6D20" w:rsidRPr="004F58DA">
        <w:rPr>
          <w:bCs/>
          <w:color w:val="000000"/>
          <w:spacing w:val="-8"/>
          <w:sz w:val="24"/>
          <w:szCs w:val="24"/>
          <w:lang w:val="lv-LV"/>
        </w:rPr>
        <w:t>3</w:t>
      </w:r>
      <w:r w:rsidRPr="004F58DA">
        <w:rPr>
          <w:bCs/>
          <w:color w:val="000000"/>
          <w:spacing w:val="-8"/>
          <w:sz w:val="24"/>
          <w:szCs w:val="24"/>
          <w:lang w:val="lv-LV"/>
        </w:rPr>
        <w:t xml:space="preserve">. </w:t>
      </w:r>
      <w:r w:rsidR="00D14FD7" w:rsidRPr="004F58DA">
        <w:rPr>
          <w:bCs/>
          <w:color w:val="000000"/>
          <w:spacing w:val="-8"/>
          <w:sz w:val="24"/>
          <w:szCs w:val="24"/>
          <w:lang w:val="lv-LV"/>
        </w:rPr>
        <w:t xml:space="preserve">Iepirkumu komisija </w:t>
      </w:r>
      <w:r w:rsidR="00D50E3A">
        <w:rPr>
          <w:bCs/>
          <w:color w:val="000000"/>
          <w:spacing w:val="-8"/>
          <w:sz w:val="24"/>
          <w:szCs w:val="24"/>
          <w:lang w:val="lv-LV"/>
        </w:rPr>
        <w:t>izvēlas piedāvājumu ar</w:t>
      </w:r>
      <w:r w:rsidR="00D14FD7" w:rsidRPr="004F58DA">
        <w:rPr>
          <w:bCs/>
          <w:color w:val="000000"/>
          <w:spacing w:val="-8"/>
          <w:sz w:val="24"/>
          <w:szCs w:val="24"/>
          <w:lang w:val="lv-LV"/>
        </w:rPr>
        <w:t xml:space="preserve"> </w:t>
      </w:r>
      <w:r w:rsidR="00D50E3A">
        <w:rPr>
          <w:bCs/>
          <w:color w:val="000000"/>
          <w:spacing w:val="-8"/>
          <w:sz w:val="24"/>
          <w:szCs w:val="24"/>
          <w:lang w:val="lv-LV"/>
        </w:rPr>
        <w:t>vidējo</w:t>
      </w:r>
      <w:r w:rsidR="008E0B6D" w:rsidRPr="004F58DA">
        <w:rPr>
          <w:bCs/>
          <w:color w:val="000000"/>
          <w:spacing w:val="-8"/>
          <w:sz w:val="24"/>
          <w:szCs w:val="24"/>
          <w:lang w:val="lv-LV"/>
        </w:rPr>
        <w:t xml:space="preserve"> </w:t>
      </w:r>
      <w:r w:rsidR="00D50E3A">
        <w:rPr>
          <w:bCs/>
          <w:color w:val="000000"/>
          <w:spacing w:val="-8"/>
          <w:sz w:val="24"/>
          <w:szCs w:val="24"/>
          <w:lang w:val="lv-LV"/>
        </w:rPr>
        <w:t>viszemāko cenu. To nosaka pēc formulas:</w:t>
      </w:r>
    </w:p>
    <w:p w:rsidR="004B3435" w:rsidRPr="00246581" w:rsidRDefault="004B3435" w:rsidP="002D6D20">
      <w:pPr>
        <w:pStyle w:val="Footer"/>
        <w:tabs>
          <w:tab w:val="left" w:pos="720"/>
        </w:tabs>
        <w:jc w:val="both"/>
        <w:rPr>
          <w:b/>
          <w:bCs/>
          <w:color w:val="000000"/>
          <w:spacing w:val="-8"/>
          <w:sz w:val="24"/>
          <w:szCs w:val="24"/>
          <w:lang w:val="lv-LV"/>
        </w:rPr>
      </w:pPr>
      <w:r w:rsidRPr="00246581">
        <w:rPr>
          <w:b/>
          <w:bCs/>
          <w:color w:val="000000"/>
          <w:spacing w:val="-8"/>
          <w:sz w:val="24"/>
          <w:szCs w:val="24"/>
          <w:lang w:val="lv-LV"/>
        </w:rPr>
        <w:t>I.daļā</w:t>
      </w:r>
    </w:p>
    <w:p w:rsidR="008D231D" w:rsidRPr="00DA010E" w:rsidRDefault="008E0B6D" w:rsidP="008D231D">
      <w:pPr>
        <w:pStyle w:val="BodyTextIndent3"/>
        <w:spacing w:before="0" w:after="0"/>
        <w:ind w:firstLine="0"/>
        <w:rPr>
          <w:b/>
        </w:rPr>
      </w:pPr>
      <w:r w:rsidRPr="004F58DA">
        <w:rPr>
          <w:bCs/>
          <w:color w:val="000000"/>
          <w:spacing w:val="-8"/>
          <w:lang w:val="lv-LV"/>
        </w:rPr>
        <w:t xml:space="preserve"> </w:t>
      </w:r>
      <w:r w:rsidR="008D231D" w:rsidRPr="00DA010E">
        <w:rPr>
          <w:b/>
        </w:rPr>
        <w:t xml:space="preserve">C = (C1 </w:t>
      </w:r>
      <w:r w:rsidR="008D231D" w:rsidRPr="00246581">
        <w:rPr>
          <w:b/>
        </w:rPr>
        <w:t>x 0,</w:t>
      </w:r>
      <w:r w:rsidR="002A1038" w:rsidRPr="00246581">
        <w:rPr>
          <w:b/>
        </w:rPr>
        <w:t>16</w:t>
      </w:r>
      <w:r w:rsidR="008D231D" w:rsidRPr="00246581">
        <w:rPr>
          <w:b/>
        </w:rPr>
        <w:t xml:space="preserve"> + C2 x 0,84)</w:t>
      </w:r>
      <w:r w:rsidR="008D231D" w:rsidRPr="00DA010E">
        <w:rPr>
          <w:b/>
        </w:rPr>
        <w:t xml:space="preserve"> / 2</w:t>
      </w:r>
    </w:p>
    <w:p w:rsidR="008D231D" w:rsidRDefault="008D231D" w:rsidP="008D231D">
      <w:pPr>
        <w:pStyle w:val="BodyTextIndent3"/>
        <w:spacing w:before="0" w:after="0"/>
        <w:ind w:firstLine="0"/>
      </w:pPr>
      <w:r>
        <w:t>C1 = D1 – A1,</w:t>
      </w:r>
    </w:p>
    <w:p w:rsidR="008D231D" w:rsidRDefault="008D231D" w:rsidP="008D231D">
      <w:pPr>
        <w:pStyle w:val="BodyTextIndent3"/>
        <w:spacing w:before="0" w:after="0"/>
        <w:ind w:firstLine="0"/>
      </w:pPr>
      <w:r>
        <w:t>C2 = D2 – A2, kur:</w:t>
      </w:r>
    </w:p>
    <w:p w:rsidR="008D231D" w:rsidRDefault="008D231D" w:rsidP="008D231D">
      <w:pPr>
        <w:pStyle w:val="BodyTextIndent3"/>
        <w:spacing w:before="0" w:after="0"/>
        <w:ind w:firstLine="0"/>
      </w:pPr>
      <w:r>
        <w:t>D1 – finanšu piedāvājumā norādītā degviela</w:t>
      </w:r>
      <w:r w:rsidR="008A15C5">
        <w:t>s Ai-95 E cena (bez atlaides) euro</w:t>
      </w:r>
      <w:r>
        <w:t>/litrs;</w:t>
      </w:r>
    </w:p>
    <w:p w:rsidR="008D231D" w:rsidRDefault="008D231D" w:rsidP="008D231D">
      <w:pPr>
        <w:pStyle w:val="BodyTextIndent3"/>
        <w:spacing w:before="0" w:after="0"/>
        <w:ind w:firstLine="0"/>
      </w:pPr>
      <w:r>
        <w:t>D2 - finanšu piedāvājumā norādītā dīzeļdegvielas cena (bez at</w:t>
      </w:r>
      <w:r w:rsidR="008A15C5">
        <w:t>laides) euro</w:t>
      </w:r>
      <w:r>
        <w:t>/litrs;</w:t>
      </w:r>
    </w:p>
    <w:p w:rsidR="008D231D" w:rsidRDefault="008D231D" w:rsidP="008D231D">
      <w:pPr>
        <w:pStyle w:val="BodyTextIndent3"/>
        <w:spacing w:before="0" w:after="0"/>
        <w:ind w:firstLine="0"/>
      </w:pPr>
      <w:r>
        <w:t>A1 – iespējamā pastāvī</w:t>
      </w:r>
      <w:r w:rsidR="008A15C5">
        <w:t>gā degvielas Ai-95 E atlaide (euro</w:t>
      </w:r>
      <w:r>
        <w:t>/litrs);</w:t>
      </w:r>
    </w:p>
    <w:p w:rsidR="008D231D" w:rsidRDefault="008D231D" w:rsidP="008D231D">
      <w:pPr>
        <w:pStyle w:val="BodyTextIndent3"/>
        <w:spacing w:before="0" w:after="0"/>
        <w:ind w:firstLine="0"/>
      </w:pPr>
      <w:r>
        <w:t>A2 - iespējamā past</w:t>
      </w:r>
      <w:r w:rsidR="008A15C5">
        <w:t>āvīgā dīzeļdegvielas atlaide (euro</w:t>
      </w:r>
      <w:r>
        <w:t>/litrs);</w:t>
      </w:r>
    </w:p>
    <w:p w:rsidR="008D231D" w:rsidRDefault="008D231D" w:rsidP="008D231D">
      <w:pPr>
        <w:pStyle w:val="BodyTextIndent3"/>
        <w:spacing w:before="0" w:after="0"/>
        <w:ind w:firstLine="0"/>
      </w:pPr>
      <w:r>
        <w:t>C1 – degvie</w:t>
      </w:r>
      <w:r w:rsidR="008A15C5">
        <w:t>las Ai-95 E cena (ar atlaidi) euro</w:t>
      </w:r>
      <w:r>
        <w:t>/litrs;</w:t>
      </w:r>
    </w:p>
    <w:p w:rsidR="008D231D" w:rsidRDefault="008D231D" w:rsidP="008D231D">
      <w:pPr>
        <w:pStyle w:val="BodyTextIndent3"/>
        <w:spacing w:before="0" w:after="0"/>
        <w:ind w:firstLine="0"/>
      </w:pPr>
      <w:r>
        <w:t>C2 - dīz</w:t>
      </w:r>
      <w:r w:rsidR="008A15C5">
        <w:t>eļdegvielas cena (ar atlaidi) euro</w:t>
      </w:r>
      <w:r>
        <w:t>/litrs;</w:t>
      </w:r>
    </w:p>
    <w:p w:rsidR="002311D0" w:rsidRDefault="008D231D" w:rsidP="007C1EAE">
      <w:pPr>
        <w:pStyle w:val="BodyTextIndent3"/>
        <w:spacing w:before="0" w:after="0"/>
        <w:ind w:firstLine="0"/>
      </w:pPr>
      <w:r w:rsidRPr="00246581">
        <w:t>0,</w:t>
      </w:r>
      <w:r w:rsidR="002A1038" w:rsidRPr="00246581">
        <w:t>16</w:t>
      </w:r>
      <w:r w:rsidRPr="00246581">
        <w:t>; 0,84</w:t>
      </w:r>
      <w:r w:rsidRPr="00216A4D">
        <w:rPr>
          <w:color w:val="FF0000"/>
        </w:rPr>
        <w:t xml:space="preserve"> </w:t>
      </w:r>
      <w:r w:rsidRPr="00DA010E">
        <w:t>- attiecīgo degvielu koeficienti (attiecīgās degvielas apjoms/kopējais degvielas apjoms)</w:t>
      </w:r>
      <w:r w:rsidR="002A1038" w:rsidRPr="00DA010E">
        <w:t>.</w:t>
      </w:r>
    </w:p>
    <w:p w:rsidR="00246581" w:rsidRDefault="00246581" w:rsidP="007C1EAE">
      <w:pPr>
        <w:pStyle w:val="BodyTextIndent3"/>
        <w:spacing w:before="0" w:after="0"/>
        <w:ind w:firstLine="0"/>
      </w:pPr>
    </w:p>
    <w:p w:rsidR="00246581" w:rsidRPr="00246581" w:rsidRDefault="00246581" w:rsidP="007C1EAE">
      <w:pPr>
        <w:pStyle w:val="BodyTextIndent3"/>
        <w:spacing w:before="0" w:after="0"/>
        <w:ind w:firstLine="0"/>
        <w:rPr>
          <w:b/>
        </w:rPr>
      </w:pPr>
      <w:r w:rsidRPr="00246581">
        <w:rPr>
          <w:b/>
        </w:rPr>
        <w:t>II.daļā</w:t>
      </w:r>
    </w:p>
    <w:p w:rsidR="00246581" w:rsidRPr="00DA010E" w:rsidRDefault="00246581" w:rsidP="00246581">
      <w:pPr>
        <w:pStyle w:val="BodyTextIndent3"/>
        <w:spacing w:before="0" w:after="0"/>
        <w:ind w:firstLine="0"/>
        <w:rPr>
          <w:b/>
        </w:rPr>
      </w:pPr>
      <w:r w:rsidRPr="00DA010E">
        <w:rPr>
          <w:b/>
        </w:rPr>
        <w:lastRenderedPageBreak/>
        <w:t xml:space="preserve">C = (C1 </w:t>
      </w:r>
      <w:r w:rsidRPr="00246581">
        <w:rPr>
          <w:b/>
        </w:rPr>
        <w:t>x 0,</w:t>
      </w:r>
      <w:r>
        <w:rPr>
          <w:b/>
        </w:rPr>
        <w:t>13 + C2 x 0,88</w:t>
      </w:r>
      <w:r w:rsidRPr="00246581">
        <w:rPr>
          <w:b/>
        </w:rPr>
        <w:t>)</w:t>
      </w:r>
      <w:r w:rsidRPr="00DA010E">
        <w:rPr>
          <w:b/>
        </w:rPr>
        <w:t xml:space="preserve"> / 2</w:t>
      </w:r>
    </w:p>
    <w:p w:rsidR="00246581" w:rsidRDefault="00246581" w:rsidP="00246581">
      <w:pPr>
        <w:pStyle w:val="BodyTextIndent3"/>
        <w:spacing w:before="0" w:after="0"/>
        <w:ind w:firstLine="0"/>
      </w:pPr>
      <w:r>
        <w:t>C1 = D1 – A1,</w:t>
      </w:r>
    </w:p>
    <w:p w:rsidR="00246581" w:rsidRDefault="00246581" w:rsidP="00246581">
      <w:pPr>
        <w:pStyle w:val="BodyTextIndent3"/>
        <w:spacing w:before="0" w:after="0"/>
        <w:ind w:firstLine="0"/>
      </w:pPr>
      <w:r>
        <w:t>C2 = D2 – A2, kur:</w:t>
      </w:r>
    </w:p>
    <w:p w:rsidR="00246581" w:rsidRDefault="00246581" w:rsidP="00246581">
      <w:pPr>
        <w:pStyle w:val="BodyTextIndent3"/>
        <w:spacing w:before="0" w:after="0"/>
        <w:ind w:firstLine="0"/>
      </w:pPr>
      <w:r>
        <w:t>D1 – finanšu piedāvājumā norādītā degviela</w:t>
      </w:r>
      <w:r w:rsidR="008A15C5">
        <w:t>s Ai-95 E cena (bez atlaides) euro</w:t>
      </w:r>
      <w:r>
        <w:t>/litrs;</w:t>
      </w:r>
    </w:p>
    <w:p w:rsidR="00246581" w:rsidRDefault="00246581" w:rsidP="00246581">
      <w:pPr>
        <w:pStyle w:val="BodyTextIndent3"/>
        <w:spacing w:before="0" w:after="0"/>
        <w:ind w:firstLine="0"/>
      </w:pPr>
      <w:r>
        <w:t>D2 - finanšu piedāvājumā norādītā dīzeļ</w:t>
      </w:r>
      <w:r w:rsidR="008A15C5">
        <w:t>degvielas cena (bez atlaides) euro</w:t>
      </w:r>
      <w:r>
        <w:t>/litrs;</w:t>
      </w:r>
    </w:p>
    <w:p w:rsidR="00246581" w:rsidRDefault="00246581" w:rsidP="00246581">
      <w:pPr>
        <w:pStyle w:val="BodyTextIndent3"/>
        <w:spacing w:before="0" w:after="0"/>
        <w:ind w:firstLine="0"/>
      </w:pPr>
      <w:r>
        <w:t>A1 – iespējamā pastāvī</w:t>
      </w:r>
      <w:r w:rsidR="008A15C5">
        <w:t>gā degvielas Ai-95 E atlaide (euro</w:t>
      </w:r>
      <w:r>
        <w:t>/litrs);</w:t>
      </w:r>
    </w:p>
    <w:p w:rsidR="00246581" w:rsidRDefault="00246581" w:rsidP="00246581">
      <w:pPr>
        <w:pStyle w:val="BodyTextIndent3"/>
        <w:spacing w:before="0" w:after="0"/>
        <w:ind w:firstLine="0"/>
      </w:pPr>
      <w:r>
        <w:t>A2 - iespējamā past</w:t>
      </w:r>
      <w:r w:rsidR="008A15C5">
        <w:t>āvīgā dīzeļdegvielas atlaide (euro</w:t>
      </w:r>
      <w:r>
        <w:t>/litrs);</w:t>
      </w:r>
    </w:p>
    <w:p w:rsidR="00246581" w:rsidRDefault="00246581" w:rsidP="00246581">
      <w:pPr>
        <w:pStyle w:val="BodyTextIndent3"/>
        <w:spacing w:before="0" w:after="0"/>
        <w:ind w:firstLine="0"/>
      </w:pPr>
      <w:r>
        <w:t>C1 – degvie</w:t>
      </w:r>
      <w:r w:rsidR="008A15C5">
        <w:t>las Ai-95 E cena (ar atlaidi) euro</w:t>
      </w:r>
      <w:r>
        <w:t>/litrs;</w:t>
      </w:r>
    </w:p>
    <w:p w:rsidR="00246581" w:rsidRDefault="00246581" w:rsidP="00246581">
      <w:pPr>
        <w:pStyle w:val="BodyTextIndent3"/>
        <w:spacing w:before="0" w:after="0"/>
        <w:ind w:firstLine="0"/>
      </w:pPr>
      <w:r>
        <w:t>C2 - dīzeļdegviela</w:t>
      </w:r>
      <w:r w:rsidR="008A15C5">
        <w:t>s cena (ar atlaidi) euro</w:t>
      </w:r>
      <w:r>
        <w:t>/litrs;</w:t>
      </w:r>
    </w:p>
    <w:p w:rsidR="00246581" w:rsidRDefault="00246581" w:rsidP="00246581">
      <w:pPr>
        <w:pStyle w:val="BodyTextIndent3"/>
        <w:spacing w:before="0" w:after="0"/>
        <w:ind w:firstLine="0"/>
      </w:pPr>
      <w:r w:rsidRPr="00246581">
        <w:t>0,13; 0,88</w:t>
      </w:r>
      <w:r w:rsidRPr="00216A4D">
        <w:rPr>
          <w:color w:val="FF0000"/>
        </w:rPr>
        <w:t xml:space="preserve"> </w:t>
      </w:r>
      <w:r w:rsidRPr="00DA010E">
        <w:t>- attiecīgo degvielu koeficienti (attiecīgās degvielas apjoms/kopējais degvielas apjoms).</w:t>
      </w:r>
    </w:p>
    <w:p w:rsidR="00246581" w:rsidRDefault="00246581" w:rsidP="007C1EAE">
      <w:pPr>
        <w:pStyle w:val="BodyTextIndent3"/>
        <w:spacing w:before="0" w:after="0"/>
        <w:ind w:firstLine="0"/>
      </w:pPr>
    </w:p>
    <w:p w:rsidR="00246581" w:rsidRDefault="00246581" w:rsidP="007C1EAE">
      <w:pPr>
        <w:pStyle w:val="BodyTextIndent3"/>
        <w:spacing w:before="0" w:after="0"/>
        <w:ind w:firstLine="0"/>
      </w:pPr>
    </w:p>
    <w:p w:rsidR="004B3435" w:rsidRPr="004B3435" w:rsidRDefault="004B3435" w:rsidP="00246581">
      <w:pPr>
        <w:pStyle w:val="BodyTextIndent3"/>
        <w:spacing w:before="0" w:after="0"/>
        <w:rPr>
          <w:color w:val="FF0000"/>
        </w:rPr>
      </w:pPr>
    </w:p>
    <w:p w:rsidR="009C4012" w:rsidRPr="00994DAC" w:rsidRDefault="007C532D" w:rsidP="00D14FD7">
      <w:pPr>
        <w:pStyle w:val="Heading1"/>
        <w:tabs>
          <w:tab w:val="left" w:pos="720"/>
        </w:tabs>
        <w:rPr>
          <w:lang w:val="lv-LV"/>
        </w:rPr>
      </w:pPr>
      <w:bookmarkStart w:id="24" w:name="_Toc168812666"/>
      <w:r>
        <w:rPr>
          <w:lang w:val="lv-LV"/>
        </w:rPr>
        <w:t>6</w:t>
      </w:r>
      <w:r w:rsidR="009C4012" w:rsidRPr="00994DAC">
        <w:rPr>
          <w:lang w:val="lv-LV"/>
        </w:rPr>
        <w:t>. Uzvarētāja noteikšana</w:t>
      </w:r>
      <w:bookmarkEnd w:id="24"/>
      <w:r w:rsidR="004F593F" w:rsidRPr="00994DAC">
        <w:rPr>
          <w:lang w:val="lv-LV"/>
        </w:rPr>
        <w:t xml:space="preserve"> un līguma slēgšana</w:t>
      </w:r>
    </w:p>
    <w:p w:rsidR="008E0B6D" w:rsidRPr="00994DAC" w:rsidRDefault="007C532D" w:rsidP="008E0B6D">
      <w:pPr>
        <w:pStyle w:val="Footer"/>
        <w:tabs>
          <w:tab w:val="left" w:pos="720"/>
        </w:tabs>
        <w:jc w:val="both"/>
        <w:rPr>
          <w:color w:val="000000"/>
          <w:sz w:val="24"/>
          <w:szCs w:val="24"/>
          <w:lang w:val="lv-LV"/>
        </w:rPr>
      </w:pPr>
      <w:r>
        <w:rPr>
          <w:sz w:val="24"/>
          <w:szCs w:val="24"/>
          <w:lang w:val="lv-LV"/>
        </w:rPr>
        <w:t>6</w:t>
      </w:r>
      <w:r w:rsidR="009C4012" w:rsidRPr="00994DAC">
        <w:rPr>
          <w:sz w:val="24"/>
          <w:szCs w:val="24"/>
          <w:lang w:val="lv-LV"/>
        </w:rPr>
        <w:t xml:space="preserve">.1. </w:t>
      </w:r>
      <w:r w:rsidR="008E0B6D" w:rsidRPr="00994DAC">
        <w:rPr>
          <w:bCs/>
          <w:color w:val="000000"/>
          <w:spacing w:val="-8"/>
          <w:sz w:val="24"/>
          <w:szCs w:val="24"/>
          <w:lang w:val="lv-LV"/>
        </w:rPr>
        <w:t xml:space="preserve">Iepirkuma komisija pieņem lēmumu slēgt iepirkuma līgumu ar pretendentu, kurš nodrošina nolikumā noteiktās prasības un kura piedāvājuma  </w:t>
      </w:r>
      <w:r w:rsidR="008E0B6D" w:rsidRPr="008A15C5">
        <w:rPr>
          <w:b/>
          <w:bCs/>
          <w:color w:val="000000"/>
          <w:spacing w:val="-8"/>
          <w:sz w:val="24"/>
          <w:szCs w:val="24"/>
          <w:u w:val="single"/>
          <w:lang w:val="lv-LV"/>
        </w:rPr>
        <w:t>cena ir viszemākā.</w:t>
      </w:r>
      <w:r w:rsidR="008E0B6D" w:rsidRPr="00994DAC">
        <w:rPr>
          <w:bCs/>
          <w:color w:val="000000"/>
          <w:spacing w:val="-8"/>
          <w:sz w:val="24"/>
          <w:szCs w:val="24"/>
          <w:lang w:val="lv-LV"/>
        </w:rPr>
        <w:t xml:space="preserve"> </w:t>
      </w:r>
    </w:p>
    <w:p w:rsidR="009C4012" w:rsidRPr="00994DAC" w:rsidRDefault="007C532D" w:rsidP="00D84A53">
      <w:pPr>
        <w:pStyle w:val="BodyText"/>
        <w:spacing w:after="0"/>
        <w:jc w:val="both"/>
        <w:rPr>
          <w:sz w:val="24"/>
          <w:szCs w:val="24"/>
          <w:lang w:val="lv-LV"/>
        </w:rPr>
      </w:pPr>
      <w:r>
        <w:rPr>
          <w:sz w:val="24"/>
          <w:szCs w:val="24"/>
          <w:lang w:val="lv-LV"/>
        </w:rPr>
        <w:t>6</w:t>
      </w:r>
      <w:r w:rsidR="00650DB2">
        <w:rPr>
          <w:sz w:val="24"/>
          <w:szCs w:val="24"/>
          <w:lang w:val="lv-LV"/>
        </w:rPr>
        <w:t>.2</w:t>
      </w:r>
      <w:r w:rsidR="009C4012" w:rsidRPr="00994DAC">
        <w:rPr>
          <w:sz w:val="24"/>
          <w:szCs w:val="24"/>
          <w:lang w:val="lv-LV"/>
        </w:rPr>
        <w:t>. Iepirkuma līgumu ar izraudzīto pretendentu slēdz</w:t>
      </w:r>
      <w:r w:rsidR="00A43C29">
        <w:rPr>
          <w:color w:val="000000"/>
          <w:spacing w:val="4"/>
          <w:sz w:val="24"/>
          <w:szCs w:val="24"/>
          <w:lang w:val="lv-LV"/>
        </w:rPr>
        <w:t xml:space="preserve"> Daugavpils pilsētas I</w:t>
      </w:r>
      <w:r w:rsidR="004F593F" w:rsidRPr="00994DAC">
        <w:rPr>
          <w:color w:val="000000"/>
          <w:spacing w:val="4"/>
          <w:sz w:val="24"/>
          <w:szCs w:val="24"/>
          <w:lang w:val="lv-LV"/>
        </w:rPr>
        <w:t>zglītības pārvalde kā pasūtītājs</w:t>
      </w:r>
      <w:r w:rsidR="00216A4D">
        <w:rPr>
          <w:color w:val="000000"/>
          <w:spacing w:val="4"/>
          <w:sz w:val="24"/>
          <w:szCs w:val="24"/>
          <w:lang w:val="lv-LV"/>
        </w:rPr>
        <w:t xml:space="preserve"> un Daugavpils pilsētas bērnu un jauniešu centrs „Jaunība” kā pasūtītājs</w:t>
      </w:r>
      <w:r w:rsidR="009C4012" w:rsidRPr="00994DAC">
        <w:rPr>
          <w:sz w:val="24"/>
          <w:szCs w:val="24"/>
          <w:lang w:val="lv-LV"/>
        </w:rPr>
        <w:t xml:space="preserve"> ne agrāk </w:t>
      </w:r>
      <w:r w:rsidR="004F593F" w:rsidRPr="00994DAC">
        <w:rPr>
          <w:sz w:val="24"/>
          <w:szCs w:val="24"/>
          <w:lang w:val="lv-LV"/>
        </w:rPr>
        <w:t xml:space="preserve">kā </w:t>
      </w:r>
      <w:r w:rsidR="00185CE7">
        <w:rPr>
          <w:color w:val="000000"/>
          <w:spacing w:val="-3"/>
          <w:sz w:val="24"/>
          <w:szCs w:val="24"/>
          <w:lang w:val="lv-LV"/>
        </w:rPr>
        <w:t xml:space="preserve">nākamajā darbdienā pēc Publisko iepirkumu likuma 67.panta piektajā daļā </w:t>
      </w:r>
      <w:r w:rsidR="0090198B">
        <w:rPr>
          <w:color w:val="000000"/>
          <w:spacing w:val="-3"/>
          <w:sz w:val="24"/>
          <w:szCs w:val="24"/>
          <w:lang w:val="lv-LV"/>
        </w:rPr>
        <w:t xml:space="preserve">noteiktā </w:t>
      </w:r>
      <w:r w:rsidR="00185CE7">
        <w:rPr>
          <w:color w:val="000000"/>
          <w:spacing w:val="-3"/>
          <w:sz w:val="24"/>
          <w:szCs w:val="24"/>
          <w:lang w:val="lv-LV"/>
        </w:rPr>
        <w:t>nogaidīšanas termiņa beigām</w:t>
      </w:r>
      <w:r w:rsidR="009C4012" w:rsidRPr="00994DAC">
        <w:rPr>
          <w:sz w:val="24"/>
          <w:szCs w:val="24"/>
          <w:lang w:val="lv-LV"/>
        </w:rPr>
        <w:t>.</w:t>
      </w:r>
    </w:p>
    <w:p w:rsidR="004F593F" w:rsidRPr="00D84A53" w:rsidRDefault="007C532D" w:rsidP="00D84A53">
      <w:pPr>
        <w:shd w:val="clear" w:color="auto" w:fill="FFFFFF"/>
        <w:jc w:val="both"/>
        <w:rPr>
          <w:color w:val="000000"/>
          <w:spacing w:val="-4"/>
          <w:sz w:val="24"/>
          <w:szCs w:val="24"/>
          <w:lang w:val="lv-LV"/>
        </w:rPr>
      </w:pPr>
      <w:r>
        <w:rPr>
          <w:color w:val="000000"/>
          <w:spacing w:val="7"/>
          <w:sz w:val="24"/>
          <w:szCs w:val="24"/>
          <w:lang w:val="lv-LV"/>
        </w:rPr>
        <w:t>6</w:t>
      </w:r>
      <w:r w:rsidR="00650DB2">
        <w:rPr>
          <w:color w:val="000000"/>
          <w:spacing w:val="7"/>
          <w:sz w:val="24"/>
          <w:szCs w:val="24"/>
          <w:lang w:val="lv-LV"/>
        </w:rPr>
        <w:t>.3</w:t>
      </w:r>
      <w:r w:rsidR="004F593F" w:rsidRPr="00994DAC">
        <w:rPr>
          <w:color w:val="000000"/>
          <w:spacing w:val="7"/>
          <w:sz w:val="24"/>
          <w:szCs w:val="24"/>
          <w:lang w:val="lv-LV"/>
        </w:rPr>
        <w:t xml:space="preserve">. Par </w:t>
      </w:r>
      <w:smartTag w:uri="schemas-tilde-lv/tildestengine" w:element="veidnes">
        <w:smartTagPr>
          <w:attr w:name="baseform" w:val="līgum|s"/>
          <w:attr w:name="id" w:val="-1"/>
          <w:attr w:name="text" w:val="Līguma"/>
        </w:smartTagPr>
        <w:r w:rsidR="004F593F" w:rsidRPr="00994DAC">
          <w:rPr>
            <w:color w:val="000000"/>
            <w:spacing w:val="7"/>
            <w:sz w:val="24"/>
            <w:szCs w:val="24"/>
            <w:lang w:val="lv-LV"/>
          </w:rPr>
          <w:t>līguma</w:t>
        </w:r>
      </w:smartTag>
      <w:r w:rsidR="004F593F" w:rsidRPr="00994DAC">
        <w:rPr>
          <w:color w:val="000000"/>
          <w:spacing w:val="7"/>
          <w:sz w:val="24"/>
          <w:szCs w:val="24"/>
          <w:lang w:val="lv-LV"/>
        </w:rPr>
        <w:t xml:space="preserve"> pamatu tiek izmantots </w:t>
      </w:r>
      <w:smartTag w:uri="schemas-tilde-lv/tildestengine" w:element="veidnes">
        <w:smartTagPr>
          <w:attr w:name="baseform" w:val="līgum|s"/>
          <w:attr w:name="id" w:val="-1"/>
          <w:attr w:name="text" w:val="Līguma"/>
        </w:smartTagPr>
        <w:r w:rsidR="004F593F" w:rsidRPr="00994DAC">
          <w:rPr>
            <w:color w:val="000000"/>
            <w:spacing w:val="7"/>
            <w:sz w:val="24"/>
            <w:szCs w:val="24"/>
            <w:lang w:val="lv-LV"/>
          </w:rPr>
          <w:t>līguma</w:t>
        </w:r>
      </w:smartTag>
      <w:r w:rsidR="004F593F" w:rsidRPr="00994DAC">
        <w:rPr>
          <w:color w:val="000000"/>
          <w:spacing w:val="7"/>
          <w:sz w:val="24"/>
          <w:szCs w:val="24"/>
          <w:lang w:val="lv-LV"/>
        </w:rPr>
        <w:t xml:space="preserve"> projekts, kas ir </w:t>
      </w:r>
      <w:smartTag w:uri="schemas-tilde-lv/tildestengine" w:element="veidnes">
        <w:smartTagPr>
          <w:attr w:name="baseform" w:val="nolikum|s"/>
          <w:attr w:name="id" w:val="-1"/>
          <w:attr w:name="text" w:val="nolikuma"/>
        </w:smartTagPr>
        <w:r w:rsidR="004F593F" w:rsidRPr="00994DAC">
          <w:rPr>
            <w:color w:val="000000"/>
            <w:spacing w:val="7"/>
            <w:sz w:val="24"/>
            <w:szCs w:val="24"/>
            <w:lang w:val="lv-LV"/>
          </w:rPr>
          <w:t>nolikuma</w:t>
        </w:r>
      </w:smartTag>
      <w:r w:rsidR="004F593F" w:rsidRPr="00994DAC">
        <w:rPr>
          <w:color w:val="000000"/>
          <w:spacing w:val="7"/>
          <w:sz w:val="24"/>
          <w:szCs w:val="24"/>
          <w:lang w:val="lv-LV"/>
        </w:rPr>
        <w:t xml:space="preserve"> </w:t>
      </w:r>
      <w:r w:rsidR="004F593F" w:rsidRPr="00994DAC">
        <w:rPr>
          <w:color w:val="000000"/>
          <w:spacing w:val="-4"/>
          <w:sz w:val="24"/>
          <w:szCs w:val="24"/>
          <w:lang w:val="lv-LV"/>
        </w:rPr>
        <w:t>neatņemama sastāvdaļa (</w:t>
      </w:r>
      <w:r w:rsidR="007C1EAE">
        <w:rPr>
          <w:color w:val="000000"/>
          <w:spacing w:val="-4"/>
          <w:sz w:val="24"/>
          <w:szCs w:val="24"/>
          <w:lang w:val="lv-LV"/>
        </w:rPr>
        <w:t>5</w:t>
      </w:r>
      <w:r w:rsidR="004F593F" w:rsidRPr="0030372C">
        <w:rPr>
          <w:color w:val="000000"/>
          <w:spacing w:val="-4"/>
          <w:sz w:val="24"/>
          <w:szCs w:val="24"/>
          <w:lang w:val="lv-LV"/>
        </w:rPr>
        <w:t>.pielikums).</w:t>
      </w:r>
      <w:r w:rsidR="004F593F" w:rsidRPr="00994DAC">
        <w:rPr>
          <w:color w:val="000000"/>
          <w:spacing w:val="-4"/>
          <w:sz w:val="24"/>
          <w:szCs w:val="24"/>
          <w:lang w:val="lv-LV"/>
        </w:rPr>
        <w:t xml:space="preserve"> </w:t>
      </w:r>
    </w:p>
    <w:p w:rsidR="009C4012" w:rsidRPr="00994DAC" w:rsidRDefault="007C532D" w:rsidP="00D84A53">
      <w:pPr>
        <w:pStyle w:val="BodyText"/>
        <w:spacing w:after="0"/>
        <w:jc w:val="both"/>
        <w:rPr>
          <w:sz w:val="24"/>
          <w:szCs w:val="24"/>
          <w:lang w:val="lv-LV"/>
        </w:rPr>
      </w:pPr>
      <w:r>
        <w:rPr>
          <w:sz w:val="24"/>
          <w:szCs w:val="24"/>
          <w:lang w:val="lv-LV"/>
        </w:rPr>
        <w:t>6</w:t>
      </w:r>
      <w:r w:rsidR="004F593F" w:rsidRPr="00994DAC">
        <w:rPr>
          <w:sz w:val="24"/>
          <w:szCs w:val="24"/>
          <w:lang w:val="lv-LV"/>
        </w:rPr>
        <w:t>.</w:t>
      </w:r>
      <w:r w:rsidR="00650DB2">
        <w:rPr>
          <w:sz w:val="24"/>
          <w:szCs w:val="24"/>
          <w:lang w:val="lv-LV"/>
        </w:rPr>
        <w:t>4</w:t>
      </w:r>
      <w:r w:rsidR="009C4012" w:rsidRPr="00994DAC">
        <w:rPr>
          <w:sz w:val="24"/>
          <w:szCs w:val="24"/>
          <w:lang w:val="lv-LV"/>
        </w:rPr>
        <w:t xml:space="preserve">. Ja izraudzītais pretendents atsakās slēgt iepirkuma </w:t>
      </w:r>
      <w:smartTag w:uri="schemas-tilde-lv/tildestengine" w:element="veidnes">
        <w:smartTagPr>
          <w:attr w:name="text" w:val="līgumu"/>
          <w:attr w:name="id" w:val="-1"/>
          <w:attr w:name="baseform" w:val="līgum|s"/>
        </w:smartTagPr>
        <w:r w:rsidR="009C4012" w:rsidRPr="00994DAC">
          <w:rPr>
            <w:sz w:val="24"/>
            <w:szCs w:val="24"/>
            <w:lang w:val="lv-LV"/>
          </w:rPr>
          <w:t>līgumu</w:t>
        </w:r>
      </w:smartTag>
      <w:r w:rsidR="009C4012" w:rsidRPr="00994DAC">
        <w:rPr>
          <w:sz w:val="24"/>
          <w:szCs w:val="24"/>
          <w:lang w:val="lv-LV"/>
        </w:rPr>
        <w:t xml:space="preserve"> ar pasūtītāju, iepirkuma komisija ir tiesīga izvēlēties nākamo piedāvājumu</w:t>
      </w:r>
      <w:r w:rsidR="00D84A53">
        <w:rPr>
          <w:sz w:val="24"/>
          <w:szCs w:val="24"/>
          <w:lang w:val="lv-LV"/>
        </w:rPr>
        <w:t>,</w:t>
      </w:r>
      <w:r w:rsidR="006445B1" w:rsidRPr="00994DAC">
        <w:rPr>
          <w:sz w:val="24"/>
          <w:szCs w:val="24"/>
          <w:lang w:val="lv-LV"/>
        </w:rPr>
        <w:t xml:space="preserve"> kura </w:t>
      </w:r>
      <w:r w:rsidR="00D84A53">
        <w:rPr>
          <w:sz w:val="24"/>
          <w:szCs w:val="24"/>
          <w:lang w:val="lv-LV"/>
        </w:rPr>
        <w:t>vidējā</w:t>
      </w:r>
      <w:r w:rsidR="006445B1" w:rsidRPr="00994DAC">
        <w:rPr>
          <w:sz w:val="24"/>
          <w:szCs w:val="24"/>
          <w:lang w:val="lv-LV"/>
        </w:rPr>
        <w:t xml:space="preserve"> cena ir viszemākā</w:t>
      </w:r>
      <w:r w:rsidR="009C4012" w:rsidRPr="00994DAC">
        <w:rPr>
          <w:sz w:val="24"/>
          <w:szCs w:val="24"/>
          <w:lang w:val="lv-LV"/>
        </w:rPr>
        <w:t xml:space="preserve">. Ja arī nākamais izraudzītais pretendents atsakās slēgt iepirkuma </w:t>
      </w:r>
      <w:smartTag w:uri="schemas-tilde-lv/tildestengine" w:element="veidnes">
        <w:smartTagPr>
          <w:attr w:name="text" w:val="līgumu"/>
          <w:attr w:name="id" w:val="-1"/>
          <w:attr w:name="baseform" w:val="līgum|s"/>
        </w:smartTagPr>
        <w:r w:rsidR="009C4012" w:rsidRPr="00994DAC">
          <w:rPr>
            <w:sz w:val="24"/>
            <w:szCs w:val="24"/>
            <w:lang w:val="lv-LV"/>
          </w:rPr>
          <w:t>līgumu</w:t>
        </w:r>
      </w:smartTag>
      <w:r w:rsidR="009C4012" w:rsidRPr="00994DAC">
        <w:rPr>
          <w:sz w:val="24"/>
          <w:szCs w:val="24"/>
          <w:lang w:val="lv-LV"/>
        </w:rPr>
        <w:t xml:space="preserve">, iepirkuma komisija pieņem </w:t>
      </w:r>
      <w:smartTag w:uri="schemas-tilde-lv/tildestengine" w:element="veidnes">
        <w:smartTagPr>
          <w:attr w:name="text" w:val="lēmumu"/>
          <w:attr w:name="id" w:val="-1"/>
          <w:attr w:name="baseform" w:val="lēmum|s"/>
        </w:smartTagPr>
        <w:r w:rsidR="009C4012" w:rsidRPr="00994DAC">
          <w:rPr>
            <w:sz w:val="24"/>
            <w:szCs w:val="24"/>
            <w:lang w:val="lv-LV"/>
          </w:rPr>
          <w:t>lēmumu</w:t>
        </w:r>
      </w:smartTag>
      <w:r w:rsidR="009C4012" w:rsidRPr="00994DAC">
        <w:rPr>
          <w:sz w:val="24"/>
          <w:szCs w:val="24"/>
          <w:lang w:val="lv-LV"/>
        </w:rPr>
        <w:t xml:space="preserve"> izbeigt konkursu, neizvēloties nevienu piedāvājumu. </w:t>
      </w:r>
    </w:p>
    <w:p w:rsidR="0030372C" w:rsidRDefault="0030372C" w:rsidP="009C4012">
      <w:pPr>
        <w:pStyle w:val="Heading1"/>
        <w:tabs>
          <w:tab w:val="clear" w:pos="318"/>
          <w:tab w:val="num" w:pos="2952"/>
        </w:tabs>
        <w:overflowPunct/>
        <w:adjustRightInd/>
        <w:spacing w:before="0" w:after="0"/>
        <w:ind w:left="2952" w:hanging="432"/>
        <w:jc w:val="left"/>
        <w:rPr>
          <w:lang w:val="lv-LV"/>
        </w:rPr>
      </w:pPr>
    </w:p>
    <w:p w:rsidR="009C4012" w:rsidRPr="00994DAC" w:rsidRDefault="007C532D" w:rsidP="009C4012">
      <w:pPr>
        <w:pStyle w:val="Heading1"/>
        <w:tabs>
          <w:tab w:val="clear" w:pos="318"/>
          <w:tab w:val="num" w:pos="2952"/>
        </w:tabs>
        <w:overflowPunct/>
        <w:adjustRightInd/>
        <w:spacing w:before="0" w:after="0"/>
        <w:ind w:left="2952" w:hanging="432"/>
        <w:jc w:val="left"/>
        <w:rPr>
          <w:lang w:val="lv-LV"/>
        </w:rPr>
      </w:pPr>
      <w:r>
        <w:rPr>
          <w:lang w:val="lv-LV"/>
        </w:rPr>
        <w:t>7</w:t>
      </w:r>
      <w:r w:rsidR="00521376" w:rsidRPr="00994DAC">
        <w:rPr>
          <w:lang w:val="lv-LV"/>
        </w:rPr>
        <w:t xml:space="preserve">. </w:t>
      </w:r>
      <w:r w:rsidR="009C4012" w:rsidRPr="00994DAC">
        <w:rPr>
          <w:lang w:val="lv-LV"/>
        </w:rPr>
        <w:t>Iepirkuma komisijas tiesības un pienākumi</w:t>
      </w:r>
    </w:p>
    <w:p w:rsidR="009C4012" w:rsidRPr="00994DAC" w:rsidRDefault="007C532D" w:rsidP="009C4012">
      <w:pPr>
        <w:pStyle w:val="Heading2"/>
        <w:numPr>
          <w:ilvl w:val="1"/>
          <w:numId w:val="0"/>
        </w:numPr>
        <w:tabs>
          <w:tab w:val="num" w:pos="576"/>
        </w:tabs>
        <w:overflowPunct/>
        <w:adjustRightInd/>
        <w:spacing w:before="120" w:after="0"/>
        <w:ind w:left="578" w:hanging="578"/>
        <w:jc w:val="both"/>
        <w:rPr>
          <w:rFonts w:ascii="Times New Roman" w:hAnsi="Times New Roman" w:cs="Times New Roman"/>
          <w:i w:val="0"/>
          <w:sz w:val="24"/>
          <w:szCs w:val="24"/>
          <w:u w:val="single"/>
          <w:lang w:val="lv-LV"/>
        </w:rPr>
      </w:pPr>
      <w:bookmarkStart w:id="25" w:name="_Toc168812668"/>
      <w:r>
        <w:rPr>
          <w:rFonts w:ascii="Times New Roman" w:hAnsi="Times New Roman" w:cs="Times New Roman"/>
          <w:i w:val="0"/>
          <w:sz w:val="24"/>
          <w:szCs w:val="24"/>
          <w:u w:val="single"/>
          <w:lang w:val="lv-LV"/>
        </w:rPr>
        <w:t>7</w:t>
      </w:r>
      <w:r w:rsidR="00521376" w:rsidRPr="00994DAC">
        <w:rPr>
          <w:rFonts w:ascii="Times New Roman" w:hAnsi="Times New Roman" w:cs="Times New Roman"/>
          <w:i w:val="0"/>
          <w:sz w:val="24"/>
          <w:szCs w:val="24"/>
          <w:u w:val="single"/>
          <w:lang w:val="lv-LV"/>
        </w:rPr>
        <w:t>.1.</w:t>
      </w:r>
      <w:r w:rsidR="009C4012" w:rsidRPr="00994DAC">
        <w:rPr>
          <w:rFonts w:ascii="Times New Roman" w:hAnsi="Times New Roman" w:cs="Times New Roman"/>
          <w:i w:val="0"/>
          <w:sz w:val="24"/>
          <w:szCs w:val="24"/>
          <w:u w:val="single"/>
          <w:lang w:val="lv-LV"/>
        </w:rPr>
        <w:t>Komisijas darbības pamatnoteikumi:</w:t>
      </w:r>
      <w:bookmarkEnd w:id="25"/>
    </w:p>
    <w:p w:rsidR="009C4012" w:rsidRPr="00994DAC" w:rsidRDefault="007C532D" w:rsidP="009C4012">
      <w:pPr>
        <w:jc w:val="both"/>
        <w:rPr>
          <w:sz w:val="24"/>
          <w:szCs w:val="24"/>
          <w:lang w:val="lv-LV"/>
        </w:rPr>
      </w:pPr>
      <w:r>
        <w:rPr>
          <w:color w:val="000000"/>
          <w:sz w:val="24"/>
          <w:szCs w:val="24"/>
          <w:lang w:val="lv-LV"/>
        </w:rPr>
        <w:t>7</w:t>
      </w:r>
      <w:r w:rsidR="009C4012" w:rsidRPr="00994DAC">
        <w:rPr>
          <w:color w:val="000000"/>
          <w:sz w:val="24"/>
          <w:szCs w:val="24"/>
          <w:lang w:val="lv-LV"/>
        </w:rPr>
        <w:t xml:space="preserve">.1.1. </w:t>
      </w:r>
      <w:r w:rsidR="009C4012" w:rsidRPr="00994DAC">
        <w:rPr>
          <w:sz w:val="24"/>
          <w:szCs w:val="24"/>
          <w:lang w:val="lv-LV"/>
        </w:rPr>
        <w:t>Komisijas sanāksmes un sēdes vada komisijas priekšsēdētājs. Priekšsēdētāja prombūtnes laikā priekšsēdētāja pienākumus pilda priekšsēdētāja vietnieks.</w:t>
      </w:r>
    </w:p>
    <w:p w:rsidR="009C4012" w:rsidRPr="00994DAC" w:rsidRDefault="007C532D" w:rsidP="009C4012">
      <w:pPr>
        <w:jc w:val="both"/>
        <w:rPr>
          <w:sz w:val="24"/>
          <w:szCs w:val="24"/>
          <w:lang w:val="lv-LV"/>
        </w:rPr>
      </w:pPr>
      <w:r>
        <w:rPr>
          <w:color w:val="000000"/>
          <w:sz w:val="24"/>
          <w:szCs w:val="24"/>
          <w:lang w:val="lv-LV"/>
        </w:rPr>
        <w:t>7</w:t>
      </w:r>
      <w:r w:rsidR="009C4012" w:rsidRPr="00994DAC">
        <w:rPr>
          <w:color w:val="000000"/>
          <w:sz w:val="24"/>
          <w:szCs w:val="24"/>
          <w:lang w:val="lv-LV"/>
        </w:rPr>
        <w:t xml:space="preserve">.1.2. </w:t>
      </w:r>
      <w:r w:rsidR="009C4012" w:rsidRPr="00994DAC">
        <w:rPr>
          <w:sz w:val="24"/>
          <w:szCs w:val="24"/>
          <w:lang w:val="lv-LV"/>
        </w:rPr>
        <w:t xml:space="preserve">Komisija ir lemttiesīga, ja tās sēdē piedalās </w:t>
      </w:r>
      <w:r w:rsidR="00C80514">
        <w:rPr>
          <w:sz w:val="24"/>
          <w:szCs w:val="24"/>
          <w:lang w:val="lv-LV"/>
        </w:rPr>
        <w:t>ne mazāk kā trīs</w:t>
      </w:r>
      <w:r w:rsidR="009C4012" w:rsidRPr="00994DAC">
        <w:rPr>
          <w:sz w:val="24"/>
          <w:szCs w:val="24"/>
          <w:lang w:val="lv-LV"/>
        </w:rPr>
        <w:t xml:space="preserve"> komisijas locekļ</w:t>
      </w:r>
      <w:r w:rsidR="00C80514">
        <w:rPr>
          <w:sz w:val="24"/>
          <w:szCs w:val="24"/>
          <w:lang w:val="lv-LV"/>
        </w:rPr>
        <w:t>i</w:t>
      </w:r>
      <w:r w:rsidR="009C4012" w:rsidRPr="00994DAC">
        <w:rPr>
          <w:sz w:val="24"/>
          <w:szCs w:val="24"/>
          <w:lang w:val="lv-LV"/>
        </w:rPr>
        <w:t xml:space="preserve">. </w:t>
      </w:r>
    </w:p>
    <w:p w:rsidR="009C4012" w:rsidRPr="00994DAC" w:rsidRDefault="007C532D" w:rsidP="009C4012">
      <w:pPr>
        <w:jc w:val="both"/>
        <w:rPr>
          <w:sz w:val="24"/>
          <w:szCs w:val="24"/>
          <w:lang w:val="lv-LV"/>
        </w:rPr>
      </w:pPr>
      <w:r>
        <w:rPr>
          <w:sz w:val="24"/>
          <w:szCs w:val="24"/>
          <w:lang w:val="lv-LV"/>
        </w:rPr>
        <w:t>7</w:t>
      </w:r>
      <w:r w:rsidR="009C4012" w:rsidRPr="00994DAC">
        <w:rPr>
          <w:sz w:val="24"/>
          <w:szCs w:val="24"/>
          <w:lang w:val="lv-LV"/>
        </w:rPr>
        <w:t xml:space="preserve">.1.3. Komisija pieņem </w:t>
      </w:r>
      <w:smartTag w:uri="schemas-tilde-lv/tildestengine" w:element="veidnes">
        <w:smartTagPr>
          <w:attr w:name="baseform" w:val="lēmum|s"/>
          <w:attr w:name="id" w:val="-1"/>
          <w:attr w:name="text" w:val="lēmumu"/>
        </w:smartTagPr>
        <w:r w:rsidR="009C4012" w:rsidRPr="00994DAC">
          <w:rPr>
            <w:sz w:val="24"/>
            <w:szCs w:val="24"/>
            <w:lang w:val="lv-LV"/>
          </w:rPr>
          <w:t>lēmumu</w:t>
        </w:r>
      </w:smartTag>
      <w:r w:rsidR="009C4012" w:rsidRPr="00994DAC">
        <w:rPr>
          <w:sz w:val="24"/>
          <w:szCs w:val="24"/>
          <w:lang w:val="lv-LV"/>
        </w:rPr>
        <w:t xml:space="preserve"> ar vienkāršu balsu vairākumu. Ja komisijas locekļu balsis sadalās vienādi, izšķirošā ir komisijas priekšsēdētāja balss.</w:t>
      </w:r>
    </w:p>
    <w:p w:rsidR="009C4012" w:rsidRPr="00994DAC" w:rsidRDefault="007C532D" w:rsidP="009C4012">
      <w:pPr>
        <w:jc w:val="both"/>
        <w:rPr>
          <w:sz w:val="24"/>
          <w:szCs w:val="24"/>
          <w:lang w:val="lv-LV"/>
        </w:rPr>
      </w:pPr>
      <w:r>
        <w:rPr>
          <w:sz w:val="24"/>
          <w:szCs w:val="24"/>
          <w:lang w:val="lv-LV"/>
        </w:rPr>
        <w:t>7</w:t>
      </w:r>
      <w:r w:rsidR="009C4012" w:rsidRPr="00994DAC">
        <w:rPr>
          <w:sz w:val="24"/>
          <w:szCs w:val="24"/>
          <w:lang w:val="lv-LV"/>
        </w:rPr>
        <w:t>.1.4. Ja komisijas loceklis attaisnojošu iemeslu dēļ nepiedalās kādā vērtēšanas posmā, attiecīgais komisijas loceklis savu darbību komisijā turpina, sākot ar nākamo vērtēšanas posmu.</w:t>
      </w:r>
    </w:p>
    <w:p w:rsidR="009C4012" w:rsidRPr="00994DAC" w:rsidRDefault="007C532D" w:rsidP="009C4012">
      <w:pPr>
        <w:jc w:val="both"/>
        <w:rPr>
          <w:sz w:val="24"/>
          <w:szCs w:val="24"/>
          <w:lang w:val="lv-LV"/>
        </w:rPr>
      </w:pPr>
      <w:r>
        <w:rPr>
          <w:sz w:val="24"/>
          <w:szCs w:val="24"/>
          <w:lang w:val="lv-LV"/>
        </w:rPr>
        <w:t>7</w:t>
      </w:r>
      <w:r w:rsidR="009C4012" w:rsidRPr="00994DAC">
        <w:rPr>
          <w:sz w:val="24"/>
          <w:szCs w:val="24"/>
          <w:lang w:val="lv-LV"/>
        </w:rPr>
        <w:t xml:space="preserve">.1.5. Komisijas sēžu un sanāksmju </w:t>
      </w:r>
      <w:smartTag w:uri="schemas-tilde-lv/tildestengine" w:element="veidnes">
        <w:smartTagPr>
          <w:attr w:name="baseform" w:val="protokol|s"/>
          <w:attr w:name="id" w:val="-1"/>
          <w:attr w:name="text" w:val="protokolus"/>
        </w:smartTagPr>
        <w:r w:rsidR="009C4012" w:rsidRPr="00994DAC">
          <w:rPr>
            <w:sz w:val="24"/>
            <w:szCs w:val="24"/>
            <w:lang w:val="lv-LV"/>
          </w:rPr>
          <w:t>protokolus</w:t>
        </w:r>
      </w:smartTag>
      <w:r w:rsidR="009C4012" w:rsidRPr="00994DAC">
        <w:rPr>
          <w:sz w:val="24"/>
          <w:szCs w:val="24"/>
          <w:lang w:val="lv-LV"/>
        </w:rPr>
        <w:t xml:space="preserve"> paraksta komisijas locekļi, kas piedalās attiecīgajā sēdē vai sanāksmē. </w:t>
      </w:r>
      <w:smartTag w:uri="schemas-tilde-lv/tildestengine" w:element="veidnes">
        <w:smartTagPr>
          <w:attr w:name="baseform" w:val="ziņojum|s"/>
          <w:attr w:name="id" w:val="-1"/>
          <w:attr w:name="text" w:val="ziņojumu"/>
        </w:smartTagPr>
        <w:r w:rsidR="009C4012" w:rsidRPr="00994DAC">
          <w:rPr>
            <w:sz w:val="24"/>
            <w:szCs w:val="24"/>
            <w:lang w:val="lv-LV"/>
          </w:rPr>
          <w:t>Ziņojumu</w:t>
        </w:r>
      </w:smartTag>
      <w:r w:rsidR="009C4012" w:rsidRPr="00994DAC">
        <w:rPr>
          <w:sz w:val="24"/>
          <w:szCs w:val="24"/>
          <w:lang w:val="lv-LV"/>
        </w:rPr>
        <w:t xml:space="preserve"> par iepirkuma procedūru paraksta visi komisijas locekļi.</w:t>
      </w:r>
    </w:p>
    <w:p w:rsidR="009C4012" w:rsidRPr="00994DAC" w:rsidRDefault="007C532D" w:rsidP="009C4012">
      <w:pPr>
        <w:jc w:val="both"/>
        <w:rPr>
          <w:sz w:val="24"/>
          <w:szCs w:val="24"/>
          <w:lang w:val="lv-LV"/>
        </w:rPr>
      </w:pPr>
      <w:r>
        <w:rPr>
          <w:sz w:val="24"/>
          <w:szCs w:val="24"/>
          <w:lang w:val="lv-LV"/>
        </w:rPr>
        <w:t>7</w:t>
      </w:r>
      <w:r w:rsidR="009C4012" w:rsidRPr="00994DAC">
        <w:rPr>
          <w:sz w:val="24"/>
          <w:szCs w:val="24"/>
          <w:lang w:val="lv-LV"/>
        </w:rPr>
        <w:t xml:space="preserve">.1.6. Ja likumā noteiktajā termiņā ir saņemts ieinteresētās personas rakstisks pieprasījums par </w:t>
      </w:r>
      <w:smartTag w:uri="schemas-tilde-lv/tildestengine" w:element="veidnes">
        <w:smartTagPr>
          <w:attr w:name="baseform" w:val="nolikum|s"/>
          <w:attr w:name="id" w:val="-1"/>
          <w:attr w:name="text" w:val="nolikumu"/>
        </w:smartTagPr>
        <w:r w:rsidR="009C4012" w:rsidRPr="00994DAC">
          <w:rPr>
            <w:sz w:val="24"/>
            <w:szCs w:val="24"/>
            <w:lang w:val="lv-LV"/>
          </w:rPr>
          <w:t>nolikumu</w:t>
        </w:r>
      </w:smartTag>
      <w:r w:rsidR="009C4012" w:rsidRPr="00994DAC">
        <w:rPr>
          <w:sz w:val="24"/>
          <w:szCs w:val="24"/>
          <w:lang w:val="lv-LV"/>
        </w:rPr>
        <w:t xml:space="preserve">, priekšsēdētājs nekavējoties sasauc komisijas sēdi. Komisija apspriež saņemto pieprasījumu, pieņem </w:t>
      </w:r>
      <w:smartTag w:uri="schemas-tilde-lv/tildestengine" w:element="veidnes">
        <w:smartTagPr>
          <w:attr w:name="baseform" w:val="lēmum|s"/>
          <w:attr w:name="id" w:val="-1"/>
          <w:attr w:name="text" w:val="lēmumu"/>
        </w:smartTagPr>
        <w:r w:rsidR="009C4012" w:rsidRPr="00994DAC">
          <w:rPr>
            <w:sz w:val="24"/>
            <w:szCs w:val="24"/>
            <w:lang w:val="lv-LV"/>
          </w:rPr>
          <w:t>lēmumu</w:t>
        </w:r>
      </w:smartTag>
      <w:r w:rsidR="009C4012" w:rsidRPr="00994DAC">
        <w:rPr>
          <w:sz w:val="24"/>
          <w:szCs w:val="24"/>
          <w:lang w:val="lv-LV"/>
        </w:rPr>
        <w:t xml:space="preserve"> par sniedzamo atbildi vai grozījumu izdarīšanu </w:t>
      </w:r>
      <w:smartTag w:uri="schemas-tilde-lv/tildestengine" w:element="veidnes">
        <w:smartTagPr>
          <w:attr w:name="baseform" w:val="nolikum|s"/>
          <w:attr w:name="id" w:val="-1"/>
          <w:attr w:name="text" w:val="nolikumā"/>
        </w:smartTagPr>
        <w:r w:rsidR="009C4012" w:rsidRPr="00994DAC">
          <w:rPr>
            <w:sz w:val="24"/>
            <w:szCs w:val="24"/>
            <w:lang w:val="lv-LV"/>
          </w:rPr>
          <w:t>nolikumā</w:t>
        </w:r>
      </w:smartTag>
      <w:r w:rsidR="009C4012" w:rsidRPr="00994DAC">
        <w:rPr>
          <w:sz w:val="24"/>
          <w:szCs w:val="24"/>
          <w:lang w:val="lv-LV"/>
        </w:rPr>
        <w:t xml:space="preserve"> un attiecīgi sagatavo atbildi vai likumā noteiktajā kārtībā izstrādā grozījumus nolikumā.</w:t>
      </w:r>
    </w:p>
    <w:p w:rsidR="009C4012" w:rsidRPr="00994DAC" w:rsidRDefault="009C4012" w:rsidP="009C4012">
      <w:pPr>
        <w:jc w:val="both"/>
        <w:rPr>
          <w:sz w:val="24"/>
          <w:szCs w:val="24"/>
          <w:lang w:val="lv-LV"/>
        </w:rPr>
      </w:pPr>
    </w:p>
    <w:p w:rsidR="009C4012" w:rsidRPr="00994DAC" w:rsidRDefault="00AF45D8" w:rsidP="009C4012">
      <w:pPr>
        <w:pStyle w:val="Heading2"/>
        <w:numPr>
          <w:ilvl w:val="1"/>
          <w:numId w:val="0"/>
        </w:numPr>
        <w:tabs>
          <w:tab w:val="num" w:pos="576"/>
        </w:tabs>
        <w:overflowPunct/>
        <w:adjustRightInd/>
        <w:spacing w:before="120" w:after="0"/>
        <w:ind w:left="578" w:hanging="578"/>
        <w:jc w:val="both"/>
        <w:rPr>
          <w:rFonts w:ascii="Times New Roman" w:hAnsi="Times New Roman" w:cs="Times New Roman"/>
          <w:i w:val="0"/>
          <w:sz w:val="24"/>
          <w:szCs w:val="24"/>
          <w:u w:val="single"/>
          <w:lang w:val="lv-LV"/>
        </w:rPr>
      </w:pPr>
      <w:bookmarkStart w:id="26" w:name="_Toc168812669"/>
      <w:r>
        <w:rPr>
          <w:rFonts w:ascii="Times New Roman" w:hAnsi="Times New Roman" w:cs="Times New Roman"/>
          <w:i w:val="0"/>
          <w:sz w:val="24"/>
          <w:szCs w:val="24"/>
          <w:u w:val="single"/>
          <w:lang w:val="lv-LV"/>
        </w:rPr>
        <w:t>7</w:t>
      </w:r>
      <w:r w:rsidR="00521376" w:rsidRPr="00994DAC">
        <w:rPr>
          <w:rFonts w:ascii="Times New Roman" w:hAnsi="Times New Roman" w:cs="Times New Roman"/>
          <w:i w:val="0"/>
          <w:sz w:val="24"/>
          <w:szCs w:val="24"/>
          <w:u w:val="single"/>
          <w:lang w:val="lv-LV"/>
        </w:rPr>
        <w:t>.2.</w:t>
      </w:r>
      <w:r w:rsidR="009C4012" w:rsidRPr="00994DAC">
        <w:rPr>
          <w:rFonts w:ascii="Times New Roman" w:hAnsi="Times New Roman" w:cs="Times New Roman"/>
          <w:i w:val="0"/>
          <w:sz w:val="24"/>
          <w:szCs w:val="24"/>
          <w:u w:val="single"/>
          <w:lang w:val="lv-LV"/>
        </w:rPr>
        <w:t>Iepirkuma komisijas tiesības:</w:t>
      </w:r>
      <w:bookmarkEnd w:id="26"/>
    </w:p>
    <w:p w:rsidR="008A15C5" w:rsidRDefault="00AF45D8" w:rsidP="009C4012">
      <w:pPr>
        <w:jc w:val="both"/>
        <w:rPr>
          <w:sz w:val="24"/>
          <w:szCs w:val="24"/>
          <w:lang w:val="lv-LV"/>
        </w:rPr>
      </w:pPr>
      <w:r>
        <w:rPr>
          <w:sz w:val="24"/>
          <w:szCs w:val="24"/>
          <w:lang w:val="lv-LV"/>
        </w:rPr>
        <w:t>7</w:t>
      </w:r>
      <w:r w:rsidR="009C4012" w:rsidRPr="00994DAC">
        <w:rPr>
          <w:sz w:val="24"/>
          <w:szCs w:val="24"/>
          <w:lang w:val="lv-LV"/>
        </w:rPr>
        <w:t>.2.</w:t>
      </w:r>
      <w:r w:rsidR="00621512" w:rsidRPr="00994DAC">
        <w:rPr>
          <w:sz w:val="24"/>
          <w:szCs w:val="24"/>
          <w:lang w:val="lv-LV"/>
        </w:rPr>
        <w:t>1</w:t>
      </w:r>
      <w:r w:rsidR="009C4012" w:rsidRPr="00994DAC">
        <w:rPr>
          <w:sz w:val="24"/>
          <w:szCs w:val="24"/>
          <w:lang w:val="lv-LV"/>
        </w:rPr>
        <w:t xml:space="preserve">. Iepirkuma komisijai ir tiesības izdarīt grozījumus konkursa </w:t>
      </w:r>
      <w:smartTag w:uri="schemas-tilde-lv/tildestengine" w:element="veidnes">
        <w:smartTagPr>
          <w:attr w:name="text" w:val="nolikumā"/>
          <w:attr w:name="id" w:val="-1"/>
          <w:attr w:name="baseform" w:val="nolikum|s"/>
        </w:smartTagPr>
        <w:r w:rsidR="009C4012" w:rsidRPr="00994DAC">
          <w:rPr>
            <w:sz w:val="24"/>
            <w:szCs w:val="24"/>
            <w:lang w:val="lv-LV"/>
          </w:rPr>
          <w:t>nolikumā</w:t>
        </w:r>
      </w:smartTag>
      <w:r w:rsidR="009C4012" w:rsidRPr="00994DAC">
        <w:rPr>
          <w:sz w:val="24"/>
          <w:szCs w:val="24"/>
          <w:lang w:val="lv-LV"/>
        </w:rPr>
        <w:t xml:space="preserve"> pēc </w:t>
      </w:r>
      <w:smartTag w:uri="schemas-tilde-lv/tildestengine" w:element="veidnes">
        <w:smartTagPr>
          <w:attr w:name="text" w:val="paziņojuma"/>
          <w:attr w:name="id" w:val="-1"/>
          <w:attr w:name="baseform" w:val="paziņojum|s"/>
        </w:smartTagPr>
        <w:r w:rsidR="009C4012" w:rsidRPr="00994DAC">
          <w:rPr>
            <w:sz w:val="24"/>
            <w:szCs w:val="24"/>
            <w:lang w:val="lv-LV"/>
          </w:rPr>
          <w:t>paziņojuma</w:t>
        </w:r>
      </w:smartTag>
      <w:r w:rsidR="009C4012" w:rsidRPr="00994DAC">
        <w:rPr>
          <w:sz w:val="24"/>
          <w:szCs w:val="24"/>
          <w:lang w:val="lv-LV"/>
        </w:rPr>
        <w:t xml:space="preserve"> ievietošanas interneta tīklā vai publicēšanas, par to nosūtot citu </w:t>
      </w:r>
      <w:smartTag w:uri="schemas-tilde-lv/tildestengine" w:element="veidnes">
        <w:smartTagPr>
          <w:attr w:name="text" w:val="paziņojumu"/>
          <w:attr w:name="id" w:val="-1"/>
          <w:attr w:name="baseform" w:val="paziņojum|s"/>
        </w:smartTagPr>
        <w:r w:rsidR="009C4012" w:rsidRPr="00994DAC">
          <w:rPr>
            <w:sz w:val="24"/>
            <w:szCs w:val="24"/>
            <w:lang w:val="lv-LV"/>
          </w:rPr>
          <w:t>paziņojumu</w:t>
        </w:r>
      </w:smartTag>
      <w:r w:rsidR="009C4012" w:rsidRPr="00994DAC">
        <w:rPr>
          <w:sz w:val="24"/>
          <w:szCs w:val="24"/>
          <w:lang w:val="lv-LV"/>
        </w:rPr>
        <w:t xml:space="preserve"> Iepirkumu uzraudzības birojam</w:t>
      </w:r>
    </w:p>
    <w:p w:rsidR="009C4012" w:rsidRPr="00994DAC" w:rsidRDefault="00AF45D8" w:rsidP="009C4012">
      <w:pPr>
        <w:jc w:val="both"/>
        <w:rPr>
          <w:sz w:val="24"/>
          <w:szCs w:val="24"/>
        </w:rPr>
      </w:pPr>
      <w:r>
        <w:rPr>
          <w:sz w:val="24"/>
          <w:szCs w:val="24"/>
        </w:rPr>
        <w:lastRenderedPageBreak/>
        <w:t>7</w:t>
      </w:r>
      <w:r w:rsidR="009C4012" w:rsidRPr="00994DAC">
        <w:rPr>
          <w:sz w:val="24"/>
          <w:szCs w:val="24"/>
        </w:rPr>
        <w:t>.2.</w:t>
      </w:r>
      <w:r w:rsidR="00621512" w:rsidRPr="00994DAC">
        <w:rPr>
          <w:sz w:val="24"/>
          <w:szCs w:val="24"/>
        </w:rPr>
        <w:t>2</w:t>
      </w:r>
      <w:r w:rsidR="009C4012" w:rsidRPr="00994DAC">
        <w:rPr>
          <w:sz w:val="24"/>
          <w:szCs w:val="24"/>
        </w:rPr>
        <w:t>. Iepirkuma komisijai ir tiesības lemt par konkursa termiņa pagarinājumu.</w:t>
      </w:r>
    </w:p>
    <w:p w:rsidR="009C4012" w:rsidRPr="00994DAC" w:rsidRDefault="00AF45D8" w:rsidP="009C4012">
      <w:pPr>
        <w:jc w:val="both"/>
        <w:rPr>
          <w:sz w:val="24"/>
          <w:szCs w:val="24"/>
        </w:rPr>
      </w:pPr>
      <w:r>
        <w:rPr>
          <w:sz w:val="24"/>
          <w:szCs w:val="24"/>
        </w:rPr>
        <w:t>7</w:t>
      </w:r>
      <w:r w:rsidR="00FD1D38" w:rsidRPr="00994DAC">
        <w:rPr>
          <w:sz w:val="24"/>
          <w:szCs w:val="24"/>
        </w:rPr>
        <w:t>.2.</w:t>
      </w:r>
      <w:r w:rsidR="00621512" w:rsidRPr="00994DAC">
        <w:rPr>
          <w:sz w:val="24"/>
          <w:szCs w:val="24"/>
        </w:rPr>
        <w:t>3</w:t>
      </w:r>
      <w:r w:rsidR="00FD1D38" w:rsidRPr="00994DAC">
        <w:rPr>
          <w:sz w:val="24"/>
          <w:szCs w:val="24"/>
        </w:rPr>
        <w:t>.</w:t>
      </w:r>
      <w:r w:rsidR="009C4012" w:rsidRPr="00994DAC">
        <w:rPr>
          <w:sz w:val="24"/>
          <w:szCs w:val="24"/>
        </w:rPr>
        <w:t xml:space="preserve">Pieņemt tikai atbilstoši noformētu piedāvājumu, kurā iekļautā informācija nav pieejama līdz piedāvājuma vai </w:t>
      </w:r>
      <w:smartTag w:uri="schemas-tilde-lv/tildestengine" w:element="veidnes">
        <w:smartTagPr>
          <w:attr w:name="baseform" w:val="pieteikum|s"/>
          <w:attr w:name="id" w:val="-1"/>
          <w:attr w:name="text" w:val="pieteikuma"/>
        </w:smartTagPr>
        <w:r w:rsidR="009C4012" w:rsidRPr="00994DAC">
          <w:rPr>
            <w:sz w:val="24"/>
            <w:szCs w:val="24"/>
          </w:rPr>
          <w:t>pieteikuma</w:t>
        </w:r>
      </w:smartTag>
      <w:r w:rsidR="009C4012" w:rsidRPr="00994DAC">
        <w:rPr>
          <w:sz w:val="24"/>
          <w:szCs w:val="24"/>
        </w:rPr>
        <w:t xml:space="preserve"> atvēršanas brīdim.</w:t>
      </w:r>
    </w:p>
    <w:p w:rsidR="00232804" w:rsidRDefault="00AF45D8" w:rsidP="009C4012">
      <w:pPr>
        <w:jc w:val="both"/>
        <w:rPr>
          <w:color w:val="000000"/>
          <w:sz w:val="24"/>
          <w:szCs w:val="24"/>
        </w:rPr>
      </w:pPr>
      <w:r>
        <w:rPr>
          <w:color w:val="000000"/>
          <w:sz w:val="24"/>
          <w:szCs w:val="24"/>
        </w:rPr>
        <w:t>7</w:t>
      </w:r>
      <w:r w:rsidR="009C4012" w:rsidRPr="00994DAC">
        <w:rPr>
          <w:color w:val="000000"/>
          <w:sz w:val="24"/>
          <w:szCs w:val="24"/>
        </w:rPr>
        <w:t>.2.</w:t>
      </w:r>
      <w:r w:rsidR="00621512" w:rsidRPr="00994DAC">
        <w:rPr>
          <w:color w:val="000000"/>
          <w:sz w:val="24"/>
          <w:szCs w:val="24"/>
        </w:rPr>
        <w:t>4</w:t>
      </w:r>
      <w:r w:rsidR="009C4012" w:rsidRPr="00994DAC">
        <w:rPr>
          <w:color w:val="000000"/>
          <w:sz w:val="24"/>
          <w:szCs w:val="24"/>
        </w:rPr>
        <w:t xml:space="preserve">. Pieprasīt, lai pretendents precizētu informāciju par savu piedāvājumu, ja tas nepieciešams pretendentu atlasei, tehnisko piedāvājumu atbilstības pārbaudei, kā arī piedāvājumu vērtēšanai un salīdzināšanai. </w:t>
      </w:r>
    </w:p>
    <w:p w:rsidR="009C4012" w:rsidRPr="00994DAC" w:rsidRDefault="00AF45D8" w:rsidP="009C4012">
      <w:pPr>
        <w:jc w:val="both"/>
        <w:rPr>
          <w:sz w:val="24"/>
          <w:szCs w:val="24"/>
        </w:rPr>
      </w:pPr>
      <w:r>
        <w:rPr>
          <w:color w:val="000000"/>
          <w:sz w:val="24"/>
          <w:szCs w:val="24"/>
        </w:rPr>
        <w:t>7</w:t>
      </w:r>
      <w:r w:rsidR="00232804">
        <w:rPr>
          <w:color w:val="000000"/>
          <w:sz w:val="24"/>
          <w:szCs w:val="24"/>
        </w:rPr>
        <w:t xml:space="preserve">.2.5. </w:t>
      </w:r>
      <w:r w:rsidR="009C4012" w:rsidRPr="00994DAC">
        <w:rPr>
          <w:sz w:val="24"/>
          <w:szCs w:val="24"/>
        </w:rPr>
        <w:t xml:space="preserve">Ja komisijai rodas šaubas par iesniegtās dokumenta kopijas autentiskumu, komisijai ir tiesības pieprasīt pretendentu </w:t>
      </w:r>
      <w:r w:rsidR="00621512" w:rsidRPr="00994DAC">
        <w:rPr>
          <w:sz w:val="24"/>
          <w:szCs w:val="24"/>
        </w:rPr>
        <w:t>uzrādīt</w:t>
      </w:r>
      <w:r w:rsidR="009C4012" w:rsidRPr="00994DAC">
        <w:rPr>
          <w:sz w:val="24"/>
          <w:szCs w:val="24"/>
        </w:rPr>
        <w:t xml:space="preserve"> dokumenta oriģinālu </w:t>
      </w:r>
      <w:r w:rsidR="009C4012" w:rsidRPr="00994DAC">
        <w:rPr>
          <w:color w:val="000000"/>
          <w:sz w:val="24"/>
          <w:szCs w:val="24"/>
        </w:rPr>
        <w:t xml:space="preserve">vai </w:t>
      </w:r>
      <w:r w:rsidR="00621512" w:rsidRPr="00994DAC">
        <w:rPr>
          <w:color w:val="000000"/>
          <w:sz w:val="24"/>
          <w:szCs w:val="24"/>
        </w:rPr>
        <w:t xml:space="preserve">iesniegt </w:t>
      </w:r>
      <w:r w:rsidR="009C4012" w:rsidRPr="00994DAC">
        <w:rPr>
          <w:color w:val="000000"/>
          <w:sz w:val="24"/>
          <w:szCs w:val="24"/>
        </w:rPr>
        <w:t>apliecinātu dokumenta kopiju.</w:t>
      </w:r>
      <w:r w:rsidR="009C4012" w:rsidRPr="00994DAC">
        <w:rPr>
          <w:sz w:val="24"/>
          <w:szCs w:val="24"/>
        </w:rPr>
        <w:t xml:space="preserve"> Ja pretendents neiesniedz komisijas pieprasītās ziņas vai </w:t>
      </w:r>
      <w:smartTag w:uri="schemas-tilde-lv/tildestengine" w:element="veidnes">
        <w:smartTagPr>
          <w:attr w:name="baseform" w:val="paskaidrojum|s"/>
          <w:attr w:name="id" w:val="-1"/>
          <w:attr w:name="text" w:val="paskaidrojumus"/>
        </w:smartTagPr>
        <w:r w:rsidR="009C4012" w:rsidRPr="00994DAC">
          <w:rPr>
            <w:sz w:val="24"/>
            <w:szCs w:val="24"/>
          </w:rPr>
          <w:t>paskaidrojumus</w:t>
        </w:r>
      </w:smartTag>
      <w:r w:rsidR="009C4012" w:rsidRPr="00994DAC">
        <w:rPr>
          <w:sz w:val="24"/>
          <w:szCs w:val="24"/>
        </w:rPr>
        <w:t>, komisija piedāvājumu vērtē pēc tiem dokumentiem, kas ir iekļauti piedāvājumā.</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 xml:space="preserve">.2.6. </w:t>
      </w:r>
      <w:r w:rsidR="009C4012" w:rsidRPr="00994DAC">
        <w:rPr>
          <w:sz w:val="24"/>
          <w:szCs w:val="24"/>
        </w:rPr>
        <w:t>Piedāvājuma noformējuma pārbaudei, pretendentu atlasei, tehnisko piedāvājumu atbilstības pārbaudei, kā arī piedāvājumu vērtēšanai un salīdzināšanai komisija var pieaicināt ekspertu. Ekspertam ir tiesības iepazīties ar piedāvājumiem, kā arī lūgt komisiju pieprasīt no pretendenta papildu informāciju, kas ir nepieciešama atzinuma sagatavošanai.</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.2.7. Noteikt konkursa uzvarētājus.</w:t>
      </w:r>
    </w:p>
    <w:p w:rsidR="009C4012" w:rsidRPr="00994DAC" w:rsidRDefault="00AF45D8" w:rsidP="009C4012">
      <w:pPr>
        <w:jc w:val="both"/>
        <w:rPr>
          <w:color w:val="000000"/>
          <w:sz w:val="24"/>
          <w:szCs w:val="24"/>
        </w:rPr>
      </w:pPr>
      <w:r>
        <w:rPr>
          <w:color w:val="000000"/>
          <w:sz w:val="24"/>
          <w:szCs w:val="24"/>
        </w:rPr>
        <w:t>7</w:t>
      </w:r>
      <w:r w:rsidR="009C4012" w:rsidRPr="00994DAC">
        <w:rPr>
          <w:color w:val="000000"/>
          <w:sz w:val="24"/>
          <w:szCs w:val="24"/>
        </w:rPr>
        <w:t xml:space="preserve">.2.8. Noraidīt visus piedāvājumus, kā arī veikt citas konkursa </w:t>
      </w:r>
      <w:smartTag w:uri="schemas-tilde-lv/tildestengine" w:element="veidnes">
        <w:smartTagPr>
          <w:attr w:name="baseform" w:val="nolikum|s"/>
          <w:attr w:name="id" w:val="-1"/>
          <w:attr w:name="text" w:val="nolikumā"/>
        </w:smartTagPr>
        <w:r w:rsidR="009C4012" w:rsidRPr="00994DAC">
          <w:rPr>
            <w:color w:val="000000"/>
            <w:sz w:val="24"/>
            <w:szCs w:val="24"/>
          </w:rPr>
          <w:t>nolikumā</w:t>
        </w:r>
      </w:smartTag>
      <w:r w:rsidR="009C4012" w:rsidRPr="00994DAC">
        <w:rPr>
          <w:color w:val="000000"/>
          <w:sz w:val="24"/>
          <w:szCs w:val="24"/>
        </w:rPr>
        <w:t xml:space="preserve"> un normatīvajos </w:t>
      </w:r>
      <w:smartTag w:uri="schemas-tilde-lv/tildestengine" w:element="veidnes">
        <w:smartTagPr>
          <w:attr w:name="baseform" w:val="akt|s"/>
          <w:attr w:name="id" w:val="-1"/>
          <w:attr w:name="text" w:val="aktos"/>
        </w:smartTagPr>
        <w:r w:rsidR="009C4012" w:rsidRPr="00994DAC">
          <w:rPr>
            <w:color w:val="000000"/>
            <w:sz w:val="24"/>
            <w:szCs w:val="24"/>
          </w:rPr>
          <w:t>aktos</w:t>
        </w:r>
      </w:smartTag>
      <w:r w:rsidR="009C4012" w:rsidRPr="00994DAC">
        <w:rPr>
          <w:color w:val="000000"/>
          <w:sz w:val="24"/>
          <w:szCs w:val="24"/>
        </w:rPr>
        <w:t xml:space="preserve"> paredzētās darbības.</w:t>
      </w:r>
    </w:p>
    <w:p w:rsidR="009C4012" w:rsidRDefault="00AF45D8" w:rsidP="009C4012">
      <w:pPr>
        <w:jc w:val="both"/>
        <w:rPr>
          <w:color w:val="000000"/>
          <w:sz w:val="24"/>
          <w:szCs w:val="24"/>
        </w:rPr>
      </w:pPr>
      <w:r>
        <w:rPr>
          <w:color w:val="000000"/>
          <w:sz w:val="24"/>
          <w:szCs w:val="24"/>
        </w:rPr>
        <w:t>7</w:t>
      </w:r>
      <w:r w:rsidR="009C4012" w:rsidRPr="00994DAC">
        <w:rPr>
          <w:color w:val="000000"/>
          <w:sz w:val="24"/>
          <w:szCs w:val="24"/>
        </w:rPr>
        <w:t xml:space="preserve">.2.9. Komisija piedāvājumā ietverto informāciju drīkst izmantot tikai konkursa rezultātu noteikšanai un iepirkuma </w:t>
      </w:r>
      <w:smartTag w:uri="schemas-tilde-lv/tildestengine" w:element="veidnes">
        <w:smartTagPr>
          <w:attr w:name="baseform" w:val="līgum|s"/>
          <w:attr w:name="id" w:val="-1"/>
          <w:attr w:name="text" w:val="Līguma"/>
        </w:smartTagPr>
        <w:r w:rsidR="009C4012" w:rsidRPr="00994DAC">
          <w:rPr>
            <w:color w:val="000000"/>
            <w:sz w:val="24"/>
            <w:szCs w:val="24"/>
          </w:rPr>
          <w:t>līguma</w:t>
        </w:r>
      </w:smartTag>
      <w:r w:rsidR="009C4012" w:rsidRPr="00994DAC">
        <w:rPr>
          <w:color w:val="000000"/>
          <w:sz w:val="24"/>
          <w:szCs w:val="24"/>
        </w:rPr>
        <w:t xml:space="preserve"> slēgšanai. Piedāvājumā ietvertās informācijas izmantošanai citiem mērķiem nepieciešama piedāvājuma iesniedzēja rakstiska piekrišana.</w:t>
      </w:r>
    </w:p>
    <w:p w:rsidR="00216A4D" w:rsidRPr="00994DAC" w:rsidRDefault="00216A4D" w:rsidP="009C4012">
      <w:pPr>
        <w:jc w:val="both"/>
        <w:rPr>
          <w:color w:val="000000"/>
          <w:sz w:val="24"/>
          <w:szCs w:val="24"/>
        </w:rPr>
      </w:pPr>
      <w:r>
        <w:rPr>
          <w:color w:val="000000"/>
          <w:sz w:val="24"/>
          <w:szCs w:val="24"/>
        </w:rPr>
        <w:t>7.2.10. Komisija ir tiesīga saņemt informāciju no Uzņemumu Reģistra  un Valsts ieņēmumu dienesta publisko datu bāzes un izmantot to lēmuma pieņemšanā, neinformējot par to pretendentus.</w:t>
      </w:r>
    </w:p>
    <w:p w:rsidR="009C4012" w:rsidRPr="00994DAC" w:rsidRDefault="009C4012" w:rsidP="009C4012">
      <w:pPr>
        <w:jc w:val="both"/>
        <w:rPr>
          <w:color w:val="000000"/>
          <w:sz w:val="24"/>
          <w:szCs w:val="24"/>
        </w:rPr>
      </w:pPr>
    </w:p>
    <w:p w:rsidR="009C4012" w:rsidRPr="007C532D" w:rsidRDefault="00AF45D8" w:rsidP="009C4012">
      <w:pPr>
        <w:pStyle w:val="Heading2"/>
        <w:numPr>
          <w:ilvl w:val="1"/>
          <w:numId w:val="0"/>
        </w:numPr>
        <w:tabs>
          <w:tab w:val="num" w:pos="576"/>
        </w:tabs>
        <w:overflowPunct/>
        <w:adjustRightInd/>
        <w:spacing w:before="120" w:after="0"/>
        <w:ind w:left="578" w:hanging="578"/>
        <w:jc w:val="both"/>
        <w:rPr>
          <w:rFonts w:ascii="Times New Roman" w:hAnsi="Times New Roman" w:cs="Times New Roman"/>
          <w:i w:val="0"/>
          <w:sz w:val="24"/>
          <w:szCs w:val="24"/>
          <w:u w:val="single"/>
        </w:rPr>
      </w:pPr>
      <w:bookmarkStart w:id="27" w:name="_Toc168812670"/>
      <w:r>
        <w:rPr>
          <w:rFonts w:ascii="Times New Roman" w:hAnsi="Times New Roman" w:cs="Times New Roman"/>
          <w:i w:val="0"/>
          <w:sz w:val="24"/>
          <w:szCs w:val="24"/>
          <w:u w:val="single"/>
        </w:rPr>
        <w:t>7</w:t>
      </w:r>
      <w:r w:rsidR="00521376" w:rsidRPr="007C532D">
        <w:rPr>
          <w:rFonts w:ascii="Times New Roman" w:hAnsi="Times New Roman" w:cs="Times New Roman"/>
          <w:i w:val="0"/>
          <w:sz w:val="24"/>
          <w:szCs w:val="24"/>
          <w:u w:val="single"/>
        </w:rPr>
        <w:t>.3.</w:t>
      </w:r>
      <w:r w:rsidR="009C4012" w:rsidRPr="007C532D">
        <w:rPr>
          <w:rFonts w:ascii="Times New Roman" w:hAnsi="Times New Roman" w:cs="Times New Roman"/>
          <w:i w:val="0"/>
          <w:sz w:val="24"/>
          <w:szCs w:val="24"/>
          <w:u w:val="single"/>
        </w:rPr>
        <w:t>Iepirkuma komisijas pienākumi:</w:t>
      </w:r>
      <w:bookmarkEnd w:id="27"/>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 xml:space="preserve">.3.1. Izvēlēt </w:t>
      </w:r>
      <w:r w:rsidR="009C4012" w:rsidRPr="00994DAC">
        <w:rPr>
          <w:sz w:val="24"/>
          <w:szCs w:val="24"/>
        </w:rPr>
        <w:t>no komisijas locekļu vidus kontaktpersonu vai uzdod sekretāram pildīt arī komisijas kontaktpersonas pienākumus.</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 xml:space="preserve">.3.2. Izsniegt konkursa </w:t>
      </w:r>
      <w:smartTag w:uri="schemas-tilde-lv/tildestengine" w:element="veidnes">
        <w:smartTagPr>
          <w:attr w:name="baseform" w:val="nolikum|s"/>
          <w:attr w:name="id" w:val="-1"/>
          <w:attr w:name="text" w:val="nolikuma"/>
        </w:smartTagPr>
        <w:r w:rsidR="009C4012" w:rsidRPr="00994DAC">
          <w:rPr>
            <w:color w:val="000000"/>
            <w:sz w:val="24"/>
            <w:szCs w:val="24"/>
          </w:rPr>
          <w:t>nolikuma</w:t>
        </w:r>
      </w:smartTag>
      <w:r w:rsidR="009C4012" w:rsidRPr="00994DAC">
        <w:rPr>
          <w:color w:val="000000"/>
          <w:sz w:val="24"/>
          <w:szCs w:val="24"/>
        </w:rPr>
        <w:t xml:space="preserve"> kopijas un reģistrēt tā saņēmējus šajā </w:t>
      </w:r>
      <w:smartTag w:uri="schemas-tilde-lv/tildestengine" w:element="veidnes">
        <w:smartTagPr>
          <w:attr w:name="baseform" w:val="nolikum|s"/>
          <w:attr w:name="id" w:val="-1"/>
          <w:attr w:name="text" w:val="nolikumā"/>
        </w:smartTagPr>
        <w:r w:rsidR="009C4012" w:rsidRPr="00994DAC">
          <w:rPr>
            <w:color w:val="000000"/>
            <w:sz w:val="24"/>
            <w:szCs w:val="24"/>
          </w:rPr>
          <w:t>nolikumā</w:t>
        </w:r>
      </w:smartTag>
      <w:r w:rsidR="000F4F38">
        <w:rPr>
          <w:color w:val="000000"/>
          <w:sz w:val="24"/>
          <w:szCs w:val="24"/>
        </w:rPr>
        <w:t xml:space="preserve"> un nor</w:t>
      </w:r>
      <w:r w:rsidR="000F4F38">
        <w:rPr>
          <w:color w:val="000000"/>
          <w:sz w:val="24"/>
          <w:szCs w:val="24"/>
        </w:rPr>
        <w:softHyphen/>
        <w:t>mat</w:t>
      </w:r>
      <w:r w:rsidR="00650DB2">
        <w:rPr>
          <w:color w:val="000000"/>
          <w:sz w:val="24"/>
          <w:szCs w:val="24"/>
        </w:rPr>
        <w:t>ī</w:t>
      </w:r>
      <w:r w:rsidR="009C4012" w:rsidRPr="00994DAC">
        <w:rPr>
          <w:color w:val="000000"/>
          <w:sz w:val="24"/>
          <w:szCs w:val="24"/>
        </w:rPr>
        <w:t xml:space="preserve">vajos </w:t>
      </w:r>
      <w:smartTag w:uri="schemas-tilde-lv/tildestengine" w:element="veidnes">
        <w:smartTagPr>
          <w:attr w:name="baseform" w:val="akt|s"/>
          <w:attr w:name="id" w:val="-1"/>
          <w:attr w:name="text" w:val="aktos"/>
        </w:smartTagPr>
        <w:r w:rsidR="009C4012" w:rsidRPr="00994DAC">
          <w:rPr>
            <w:color w:val="000000"/>
            <w:sz w:val="24"/>
            <w:szCs w:val="24"/>
          </w:rPr>
          <w:t>aktos</w:t>
        </w:r>
      </w:smartTag>
      <w:r w:rsidR="009C4012" w:rsidRPr="00994DAC">
        <w:rPr>
          <w:color w:val="000000"/>
          <w:sz w:val="24"/>
          <w:szCs w:val="24"/>
        </w:rPr>
        <w:t xml:space="preserve"> noteiktajā kārtībā.</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 xml:space="preserve">.3.3. Nodrošināt, lai līdz piedāvājumu atvēršanai konkursa </w:t>
      </w:r>
      <w:smartTag w:uri="schemas-tilde-lv/tildestengine" w:element="veidnes">
        <w:smartTagPr>
          <w:attr w:name="baseform" w:val="nolikum|s"/>
          <w:attr w:name="id" w:val="-1"/>
          <w:attr w:name="text" w:val="nolikuma"/>
        </w:smartTagPr>
        <w:r w:rsidR="009C4012" w:rsidRPr="00994DAC">
          <w:rPr>
            <w:color w:val="000000"/>
            <w:sz w:val="24"/>
            <w:szCs w:val="24"/>
          </w:rPr>
          <w:t>nolikuma</w:t>
        </w:r>
      </w:smartTag>
      <w:r w:rsidR="009C4012" w:rsidRPr="00994DAC">
        <w:rPr>
          <w:color w:val="000000"/>
          <w:sz w:val="24"/>
          <w:szCs w:val="24"/>
        </w:rPr>
        <w:t xml:space="preserve"> saņēmēju saraksts netiktu izpausts.</w:t>
      </w:r>
    </w:p>
    <w:p w:rsidR="009C4012" w:rsidRPr="00994DAC" w:rsidRDefault="00AF45D8" w:rsidP="009C4012">
      <w:pPr>
        <w:jc w:val="both"/>
        <w:rPr>
          <w:sz w:val="24"/>
          <w:szCs w:val="24"/>
        </w:rPr>
      </w:pPr>
      <w:r>
        <w:rPr>
          <w:color w:val="000000"/>
          <w:sz w:val="24"/>
          <w:szCs w:val="24"/>
        </w:rPr>
        <w:t>7</w:t>
      </w:r>
      <w:r w:rsidR="00FD1D38" w:rsidRPr="00994DAC">
        <w:rPr>
          <w:color w:val="000000"/>
          <w:sz w:val="24"/>
          <w:szCs w:val="24"/>
        </w:rPr>
        <w:t xml:space="preserve">.3.4. </w:t>
      </w:r>
      <w:r w:rsidR="009C4012" w:rsidRPr="00994DAC">
        <w:rPr>
          <w:color w:val="000000"/>
          <w:sz w:val="24"/>
          <w:szCs w:val="24"/>
        </w:rPr>
        <w:t xml:space="preserve">Nodrošināt visām ieinteresētajām personām iespēju iepazīties ar konkursa </w:t>
      </w:r>
      <w:smartTag w:uri="schemas-tilde-lv/tildestengine" w:element="veidnes">
        <w:smartTagPr>
          <w:attr w:name="baseform" w:val="nolikum|s"/>
          <w:attr w:name="id" w:val="-1"/>
          <w:attr w:name="text" w:val="nolikumu"/>
        </w:smartTagPr>
        <w:r w:rsidR="009C4012" w:rsidRPr="00994DAC">
          <w:rPr>
            <w:color w:val="000000"/>
            <w:sz w:val="24"/>
            <w:szCs w:val="24"/>
          </w:rPr>
          <w:t>nolikumu</w:t>
        </w:r>
      </w:smartTag>
      <w:r w:rsidR="009C4012" w:rsidRPr="00994DAC">
        <w:rPr>
          <w:color w:val="000000"/>
          <w:sz w:val="24"/>
          <w:szCs w:val="24"/>
        </w:rPr>
        <w:t xml:space="preserve"> uz vietas, neiekasējot maksu.</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 xml:space="preserve">.3.5. Trīs darba dienu laikā sniegt rakstiskas atbildes uz </w:t>
      </w:r>
      <w:r w:rsidR="009C4012" w:rsidRPr="00994DAC">
        <w:rPr>
          <w:sz w:val="24"/>
          <w:szCs w:val="24"/>
        </w:rPr>
        <w:t>ieinteresēto pretendentu</w:t>
      </w:r>
      <w:r w:rsidR="009C4012" w:rsidRPr="00994DAC">
        <w:rPr>
          <w:color w:val="000000"/>
          <w:sz w:val="24"/>
          <w:szCs w:val="24"/>
        </w:rPr>
        <w:t xml:space="preserve"> rakstiskiem jau</w:t>
      </w:r>
      <w:r w:rsidR="009C4012" w:rsidRPr="00994DAC">
        <w:rPr>
          <w:color w:val="000000"/>
          <w:sz w:val="24"/>
          <w:szCs w:val="24"/>
        </w:rPr>
        <w:softHyphen/>
        <w:t>tā</w:t>
      </w:r>
      <w:r w:rsidR="009C4012" w:rsidRPr="00994DAC">
        <w:rPr>
          <w:color w:val="000000"/>
          <w:sz w:val="24"/>
          <w:szCs w:val="24"/>
        </w:rPr>
        <w:softHyphen/>
        <w:t>ju</w:t>
      </w:r>
      <w:r w:rsidR="009C4012" w:rsidRPr="00994DAC">
        <w:rPr>
          <w:color w:val="000000"/>
          <w:sz w:val="24"/>
          <w:szCs w:val="24"/>
        </w:rPr>
        <w:softHyphen/>
        <w:t>miem par konkursa norisi un informēt arī pārējos ieinteresētos pretendentus, kuri jau saņēmuši no</w:t>
      </w:r>
      <w:r w:rsidR="009C4012" w:rsidRPr="00994DAC">
        <w:rPr>
          <w:color w:val="000000"/>
          <w:sz w:val="24"/>
          <w:szCs w:val="24"/>
        </w:rPr>
        <w:softHyphen/>
        <w:t>li</w:t>
      </w:r>
      <w:r w:rsidR="009C4012" w:rsidRPr="00994DAC">
        <w:rPr>
          <w:color w:val="000000"/>
          <w:sz w:val="24"/>
          <w:szCs w:val="24"/>
        </w:rPr>
        <w:softHyphen/>
        <w:t>kumu.</w:t>
      </w:r>
    </w:p>
    <w:p w:rsidR="009C4012" w:rsidRPr="00994DAC" w:rsidRDefault="00AF45D8" w:rsidP="009C4012">
      <w:pPr>
        <w:jc w:val="both"/>
        <w:rPr>
          <w:color w:val="000000"/>
          <w:sz w:val="24"/>
          <w:szCs w:val="24"/>
        </w:rPr>
      </w:pPr>
      <w:r>
        <w:rPr>
          <w:color w:val="000000"/>
          <w:sz w:val="24"/>
          <w:szCs w:val="24"/>
        </w:rPr>
        <w:t>7</w:t>
      </w:r>
      <w:r w:rsidR="009C4012" w:rsidRPr="00994DAC">
        <w:rPr>
          <w:color w:val="000000"/>
          <w:sz w:val="24"/>
          <w:szCs w:val="24"/>
        </w:rPr>
        <w:t>.3.6. Protokolēt sanāksmes. K</w:t>
      </w:r>
      <w:r w:rsidR="009C4012" w:rsidRPr="00994DAC">
        <w:rPr>
          <w:sz w:val="24"/>
          <w:szCs w:val="24"/>
        </w:rPr>
        <w:t xml:space="preserve">omisijas sēdes un sanāksmes protokolē, kā arī sagatavo iepirkuma procedūras </w:t>
      </w:r>
      <w:smartTag w:uri="schemas-tilde-lv/tildestengine" w:element="veidnes">
        <w:smartTagPr>
          <w:attr w:name="baseform" w:val="ziņojum|s"/>
          <w:attr w:name="id" w:val="-1"/>
          <w:attr w:name="text" w:val="ziņojumu"/>
        </w:smartTagPr>
        <w:r w:rsidR="009C4012" w:rsidRPr="00994DAC">
          <w:rPr>
            <w:sz w:val="24"/>
            <w:szCs w:val="24"/>
          </w:rPr>
          <w:t>ziņojumu</w:t>
        </w:r>
      </w:smartTag>
      <w:r w:rsidR="009C4012" w:rsidRPr="00994DAC">
        <w:rPr>
          <w:sz w:val="24"/>
          <w:szCs w:val="24"/>
        </w:rPr>
        <w:t xml:space="preserve">, komisijas sekretārs. </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.3.7. Nodrošināt iesniegto piedāvājumu glabāšanu tā, lai līdz piedāvājumu atvēršanas brīdim piedāvājumu atvēršanas sanāksmē neviens nevarētu piekļūt tajā ietvertajai informācijai.</w:t>
      </w:r>
    </w:p>
    <w:p w:rsidR="009C4012" w:rsidRPr="00994DAC" w:rsidRDefault="00AF45D8" w:rsidP="009C4012">
      <w:pPr>
        <w:jc w:val="both"/>
        <w:rPr>
          <w:sz w:val="24"/>
          <w:szCs w:val="24"/>
        </w:rPr>
      </w:pPr>
      <w:r>
        <w:rPr>
          <w:color w:val="000000"/>
          <w:sz w:val="24"/>
          <w:szCs w:val="24"/>
        </w:rPr>
        <w:t>7</w:t>
      </w:r>
      <w:r w:rsidR="009C4012" w:rsidRPr="00994DAC">
        <w:rPr>
          <w:color w:val="000000"/>
          <w:sz w:val="24"/>
          <w:szCs w:val="24"/>
        </w:rPr>
        <w:t>.3.8.Saņemot pretendenta pieprasījumu, trīs darba dienu laikā pēc piedāvājumu atvēršanas sanāksmes, izsniegt pret</w:t>
      </w:r>
      <w:r w:rsidR="00232804">
        <w:rPr>
          <w:color w:val="000000"/>
          <w:sz w:val="24"/>
          <w:szCs w:val="24"/>
        </w:rPr>
        <w:t>endentam šīs sanāksmes protokola kopiju</w:t>
      </w:r>
      <w:r w:rsidR="009C4012" w:rsidRPr="00994DAC">
        <w:rPr>
          <w:color w:val="000000"/>
          <w:sz w:val="24"/>
          <w:szCs w:val="24"/>
        </w:rPr>
        <w:t>.</w:t>
      </w:r>
    </w:p>
    <w:p w:rsidR="00A4133A" w:rsidRDefault="00AF45D8" w:rsidP="009C4012">
      <w:pPr>
        <w:jc w:val="both"/>
        <w:rPr>
          <w:color w:val="000000"/>
          <w:sz w:val="24"/>
          <w:szCs w:val="24"/>
        </w:rPr>
      </w:pPr>
      <w:r>
        <w:rPr>
          <w:color w:val="000000"/>
          <w:sz w:val="24"/>
          <w:szCs w:val="24"/>
        </w:rPr>
        <w:t>7</w:t>
      </w:r>
      <w:r w:rsidR="009C4012" w:rsidRPr="00994DAC">
        <w:rPr>
          <w:color w:val="000000"/>
          <w:sz w:val="24"/>
          <w:szCs w:val="24"/>
        </w:rPr>
        <w:t xml:space="preserve">.3.9. </w:t>
      </w:r>
      <w:r w:rsidR="0000413B">
        <w:rPr>
          <w:color w:val="000000"/>
          <w:sz w:val="24"/>
          <w:szCs w:val="24"/>
        </w:rPr>
        <w:t>Ievietot informāciju</w:t>
      </w:r>
      <w:r w:rsidR="009C4012" w:rsidRPr="00994DAC">
        <w:rPr>
          <w:color w:val="000000"/>
          <w:sz w:val="24"/>
          <w:szCs w:val="24"/>
        </w:rPr>
        <w:t xml:space="preserve"> par konkursa </w:t>
      </w:r>
      <w:smartTag w:uri="schemas-tilde-lv/tildestengine" w:element="veidnes">
        <w:smartTagPr>
          <w:attr w:name="baseform" w:val="nolikum|s"/>
          <w:attr w:name="id" w:val="-1"/>
          <w:attr w:name="text" w:val="nolikuma"/>
        </w:smartTagPr>
        <w:r w:rsidR="009C4012" w:rsidRPr="00994DAC">
          <w:rPr>
            <w:color w:val="000000"/>
            <w:sz w:val="24"/>
            <w:szCs w:val="24"/>
          </w:rPr>
          <w:t>nolikuma</w:t>
        </w:r>
      </w:smartTag>
      <w:r w:rsidR="009C4012" w:rsidRPr="00994DAC">
        <w:rPr>
          <w:color w:val="000000"/>
          <w:sz w:val="24"/>
          <w:szCs w:val="24"/>
        </w:rPr>
        <w:t xml:space="preserve"> grozījumiem </w:t>
      </w:r>
      <w:r w:rsidR="0000413B">
        <w:rPr>
          <w:color w:val="000000"/>
          <w:sz w:val="24"/>
          <w:szCs w:val="24"/>
        </w:rPr>
        <w:t>pasūtītāja mājas lapā internetā</w:t>
      </w:r>
      <w:r w:rsidR="009C4012" w:rsidRPr="00994DAC">
        <w:rPr>
          <w:color w:val="000000"/>
          <w:sz w:val="24"/>
          <w:szCs w:val="24"/>
        </w:rPr>
        <w:t>,</w:t>
      </w:r>
      <w:r w:rsidR="0000413B">
        <w:rPr>
          <w:color w:val="000000"/>
          <w:sz w:val="24"/>
          <w:szCs w:val="24"/>
        </w:rPr>
        <w:t xml:space="preserve"> kurā ir pieejami</w:t>
      </w:r>
      <w:r w:rsidR="00FF3204">
        <w:rPr>
          <w:color w:val="000000"/>
          <w:sz w:val="24"/>
          <w:szCs w:val="24"/>
        </w:rPr>
        <w:t xml:space="preserve"> konkursa nolikuma dokumenti</w:t>
      </w:r>
      <w:r w:rsidR="00A4133A">
        <w:rPr>
          <w:color w:val="000000"/>
          <w:sz w:val="24"/>
          <w:szCs w:val="24"/>
        </w:rPr>
        <w:t>.</w:t>
      </w:r>
      <w:r w:rsidR="009C4012" w:rsidRPr="00994DAC">
        <w:rPr>
          <w:color w:val="000000"/>
          <w:sz w:val="24"/>
          <w:szCs w:val="24"/>
        </w:rPr>
        <w:t xml:space="preserve"> </w:t>
      </w:r>
    </w:p>
    <w:p w:rsidR="009C4012" w:rsidRPr="00994DAC" w:rsidRDefault="00AF45D8" w:rsidP="009C4012">
      <w:pPr>
        <w:jc w:val="both"/>
        <w:rPr>
          <w:sz w:val="24"/>
          <w:szCs w:val="24"/>
        </w:rPr>
      </w:pPr>
      <w:r>
        <w:rPr>
          <w:sz w:val="24"/>
          <w:szCs w:val="24"/>
        </w:rPr>
        <w:t>7</w:t>
      </w:r>
      <w:r w:rsidR="009C4012" w:rsidRPr="00994DAC">
        <w:rPr>
          <w:sz w:val="24"/>
          <w:szCs w:val="24"/>
        </w:rPr>
        <w:t xml:space="preserve">.3.10. Nodrošināt, lai atklāta konkursa piedāvājumu atvēršanas sanāksmē piedalās ne mazāk kā </w:t>
      </w:r>
      <w:r w:rsidR="00C80514">
        <w:rPr>
          <w:sz w:val="24"/>
          <w:szCs w:val="24"/>
        </w:rPr>
        <w:t>trīs</w:t>
      </w:r>
      <w:r w:rsidR="009C4012" w:rsidRPr="00994DAC">
        <w:rPr>
          <w:sz w:val="24"/>
          <w:szCs w:val="24"/>
        </w:rPr>
        <w:t xml:space="preserve"> komisijas locekļ</w:t>
      </w:r>
      <w:r w:rsidR="00504B9F">
        <w:rPr>
          <w:sz w:val="24"/>
          <w:szCs w:val="24"/>
        </w:rPr>
        <w:t>i</w:t>
      </w:r>
      <w:r w:rsidR="009C4012" w:rsidRPr="00994DAC">
        <w:rPr>
          <w:sz w:val="24"/>
          <w:szCs w:val="24"/>
        </w:rPr>
        <w:t>.</w:t>
      </w:r>
    </w:p>
    <w:p w:rsidR="009C4012" w:rsidRPr="00994DAC" w:rsidRDefault="00AF45D8" w:rsidP="009C4012">
      <w:pPr>
        <w:jc w:val="both"/>
        <w:rPr>
          <w:sz w:val="24"/>
          <w:szCs w:val="24"/>
        </w:rPr>
      </w:pPr>
      <w:r>
        <w:rPr>
          <w:sz w:val="24"/>
          <w:szCs w:val="24"/>
        </w:rPr>
        <w:t>7</w:t>
      </w:r>
      <w:r w:rsidR="009C4012" w:rsidRPr="00994DAC">
        <w:rPr>
          <w:sz w:val="24"/>
          <w:szCs w:val="24"/>
        </w:rPr>
        <w:t xml:space="preserve">.3.11. Nodrošināt, lai pēc piedāvājumu atvēršanas tiem nevarētu piekļūt personas, kas nav iesaistītas pretendentu atlasē, piedāvājumu atbilstības pārbaudē un piedāvājumu vērtēšanā. </w:t>
      </w:r>
    </w:p>
    <w:p w:rsidR="009C4012" w:rsidRPr="00994DAC" w:rsidRDefault="009C4012" w:rsidP="009C4012">
      <w:pPr>
        <w:jc w:val="both"/>
        <w:rPr>
          <w:sz w:val="24"/>
          <w:szCs w:val="24"/>
        </w:rPr>
      </w:pPr>
    </w:p>
    <w:p w:rsidR="009C4012" w:rsidRPr="00994DAC" w:rsidRDefault="00AF45D8" w:rsidP="009C4012">
      <w:pPr>
        <w:pStyle w:val="Heading1"/>
        <w:tabs>
          <w:tab w:val="clear" w:pos="318"/>
          <w:tab w:val="num" w:pos="2952"/>
        </w:tabs>
        <w:overflowPunct/>
        <w:adjustRightInd/>
        <w:spacing w:before="0" w:after="0"/>
        <w:ind w:left="2952" w:hanging="432"/>
        <w:jc w:val="left"/>
      </w:pPr>
      <w:bookmarkStart w:id="28" w:name="_Toc168812671"/>
      <w:r>
        <w:lastRenderedPageBreak/>
        <w:t>8</w:t>
      </w:r>
      <w:r w:rsidR="00C70749" w:rsidRPr="00994DAC">
        <w:t xml:space="preserve">. </w:t>
      </w:r>
      <w:r w:rsidR="009C4012" w:rsidRPr="00994DAC">
        <w:t>Pretendenta tiesības un pienākumi</w:t>
      </w:r>
      <w:bookmarkEnd w:id="28"/>
    </w:p>
    <w:p w:rsidR="009C4012" w:rsidRPr="00994DAC" w:rsidRDefault="00AF45D8" w:rsidP="009C4012">
      <w:pPr>
        <w:pStyle w:val="Heading2"/>
        <w:numPr>
          <w:ilvl w:val="1"/>
          <w:numId w:val="0"/>
        </w:numPr>
        <w:tabs>
          <w:tab w:val="num" w:pos="576"/>
        </w:tabs>
        <w:overflowPunct/>
        <w:adjustRightInd/>
        <w:spacing w:before="120" w:after="0"/>
        <w:ind w:left="578" w:hanging="578"/>
        <w:jc w:val="both"/>
        <w:rPr>
          <w:rFonts w:ascii="Times New Roman" w:hAnsi="Times New Roman" w:cs="Times New Roman"/>
          <w:i w:val="0"/>
          <w:sz w:val="24"/>
          <w:szCs w:val="24"/>
          <w:u w:val="single"/>
        </w:rPr>
      </w:pPr>
      <w:bookmarkStart w:id="29" w:name="_Toc168812672"/>
      <w:r>
        <w:rPr>
          <w:rFonts w:ascii="Times New Roman" w:hAnsi="Times New Roman" w:cs="Times New Roman"/>
          <w:i w:val="0"/>
          <w:sz w:val="24"/>
          <w:szCs w:val="24"/>
          <w:u w:val="single"/>
        </w:rPr>
        <w:t>8</w:t>
      </w:r>
      <w:r w:rsidR="00C70749" w:rsidRPr="00994DAC">
        <w:rPr>
          <w:rFonts w:ascii="Times New Roman" w:hAnsi="Times New Roman" w:cs="Times New Roman"/>
          <w:i w:val="0"/>
          <w:sz w:val="24"/>
          <w:szCs w:val="24"/>
          <w:u w:val="single"/>
        </w:rPr>
        <w:t xml:space="preserve">.1. </w:t>
      </w:r>
      <w:r w:rsidR="009C4012" w:rsidRPr="00994DAC">
        <w:rPr>
          <w:rFonts w:ascii="Times New Roman" w:hAnsi="Times New Roman" w:cs="Times New Roman"/>
          <w:i w:val="0"/>
          <w:sz w:val="24"/>
          <w:szCs w:val="24"/>
          <w:u w:val="single"/>
        </w:rPr>
        <w:t>Pretendenta tiesības:</w:t>
      </w:r>
      <w:bookmarkEnd w:id="29"/>
    </w:p>
    <w:p w:rsidR="009C4012" w:rsidRPr="00994DAC" w:rsidRDefault="00AF45D8" w:rsidP="009C4012">
      <w:pPr>
        <w:jc w:val="both"/>
        <w:rPr>
          <w:sz w:val="24"/>
          <w:szCs w:val="24"/>
        </w:rPr>
      </w:pPr>
      <w:r>
        <w:rPr>
          <w:sz w:val="24"/>
          <w:szCs w:val="24"/>
        </w:rPr>
        <w:t>8</w:t>
      </w:r>
      <w:r w:rsidR="009C4012" w:rsidRPr="00994DAC">
        <w:rPr>
          <w:sz w:val="24"/>
          <w:szCs w:val="24"/>
        </w:rPr>
        <w:t xml:space="preserve">.1.l. Pieprasīt un saņemt rakstisku informāciju par konkursa norisi.  </w:t>
      </w:r>
    </w:p>
    <w:p w:rsidR="009C4012" w:rsidRPr="00994DAC" w:rsidRDefault="00AF45D8" w:rsidP="009C4012">
      <w:pPr>
        <w:jc w:val="both"/>
        <w:rPr>
          <w:sz w:val="24"/>
          <w:szCs w:val="24"/>
        </w:rPr>
      </w:pPr>
      <w:r>
        <w:rPr>
          <w:sz w:val="24"/>
          <w:szCs w:val="24"/>
        </w:rPr>
        <w:t>8</w:t>
      </w:r>
      <w:r w:rsidR="009C4012" w:rsidRPr="00994DAC">
        <w:rPr>
          <w:sz w:val="24"/>
          <w:szCs w:val="24"/>
        </w:rPr>
        <w:t>.1.</w:t>
      </w:r>
      <w:r w:rsidR="00A4133A">
        <w:rPr>
          <w:sz w:val="24"/>
          <w:szCs w:val="24"/>
        </w:rPr>
        <w:t>2</w:t>
      </w:r>
      <w:r w:rsidR="009C4012" w:rsidRPr="00994DAC">
        <w:rPr>
          <w:sz w:val="24"/>
          <w:szCs w:val="24"/>
        </w:rPr>
        <w:t>. Pirms piedāvājumu iesniegšanas termiņa beigām grozīt vai atsaukt iesniegto piedāvājumu.</w:t>
      </w:r>
    </w:p>
    <w:p w:rsidR="009C4012" w:rsidRPr="00994DAC" w:rsidRDefault="00AF45D8" w:rsidP="009C4012">
      <w:pPr>
        <w:jc w:val="both"/>
        <w:rPr>
          <w:sz w:val="24"/>
          <w:szCs w:val="24"/>
        </w:rPr>
      </w:pPr>
      <w:r>
        <w:rPr>
          <w:sz w:val="24"/>
          <w:szCs w:val="24"/>
        </w:rPr>
        <w:t>8</w:t>
      </w:r>
      <w:r w:rsidR="009C4012" w:rsidRPr="00994DAC">
        <w:rPr>
          <w:sz w:val="24"/>
          <w:szCs w:val="24"/>
        </w:rPr>
        <w:t>.1.</w:t>
      </w:r>
      <w:r w:rsidR="00A4133A">
        <w:rPr>
          <w:sz w:val="24"/>
          <w:szCs w:val="24"/>
        </w:rPr>
        <w:t>3</w:t>
      </w:r>
      <w:r w:rsidR="009C4012" w:rsidRPr="00994DAC">
        <w:rPr>
          <w:sz w:val="24"/>
          <w:szCs w:val="24"/>
        </w:rPr>
        <w:t>. Piedalīties piedāvājumu atvēršanas sanāksmē.</w:t>
      </w:r>
    </w:p>
    <w:p w:rsidR="009C4012" w:rsidRPr="00994DAC" w:rsidRDefault="00AF45D8" w:rsidP="009C4012">
      <w:pPr>
        <w:jc w:val="both"/>
        <w:rPr>
          <w:sz w:val="24"/>
          <w:szCs w:val="24"/>
        </w:rPr>
      </w:pPr>
      <w:r>
        <w:rPr>
          <w:sz w:val="24"/>
          <w:szCs w:val="24"/>
        </w:rPr>
        <w:t>8</w:t>
      </w:r>
      <w:r w:rsidR="009C4012" w:rsidRPr="00994DAC">
        <w:rPr>
          <w:sz w:val="24"/>
          <w:szCs w:val="24"/>
        </w:rPr>
        <w:t>.1.</w:t>
      </w:r>
      <w:r w:rsidR="007C532D">
        <w:rPr>
          <w:sz w:val="24"/>
          <w:szCs w:val="24"/>
        </w:rPr>
        <w:t>4</w:t>
      </w:r>
      <w:r w:rsidR="009C4012" w:rsidRPr="00994DAC">
        <w:rPr>
          <w:sz w:val="24"/>
          <w:szCs w:val="24"/>
        </w:rPr>
        <w:t>. Pieprasīt un saņemt piedāvājumu atvēršanas sanāksmes protokol</w:t>
      </w:r>
      <w:r w:rsidR="00232804">
        <w:rPr>
          <w:sz w:val="24"/>
          <w:szCs w:val="24"/>
        </w:rPr>
        <w:t>a kopiju</w:t>
      </w:r>
      <w:r w:rsidR="009C4012" w:rsidRPr="00994DAC">
        <w:rPr>
          <w:sz w:val="24"/>
          <w:szCs w:val="24"/>
        </w:rPr>
        <w:t>.</w:t>
      </w:r>
    </w:p>
    <w:p w:rsidR="009C4012" w:rsidRPr="00994DAC" w:rsidRDefault="00AF45D8" w:rsidP="009C4012">
      <w:pPr>
        <w:jc w:val="both"/>
        <w:rPr>
          <w:sz w:val="24"/>
          <w:szCs w:val="24"/>
        </w:rPr>
      </w:pPr>
      <w:r>
        <w:rPr>
          <w:sz w:val="24"/>
          <w:szCs w:val="24"/>
        </w:rPr>
        <w:t>8</w:t>
      </w:r>
      <w:r w:rsidR="009C4012" w:rsidRPr="00994DAC">
        <w:rPr>
          <w:sz w:val="24"/>
          <w:szCs w:val="24"/>
        </w:rPr>
        <w:t>.1.</w:t>
      </w:r>
      <w:r w:rsidR="00A4133A">
        <w:rPr>
          <w:sz w:val="24"/>
          <w:szCs w:val="24"/>
        </w:rPr>
        <w:t>5</w:t>
      </w:r>
      <w:r w:rsidR="009C4012" w:rsidRPr="00994DAC">
        <w:rPr>
          <w:sz w:val="24"/>
          <w:szCs w:val="24"/>
        </w:rPr>
        <w:t xml:space="preserve">. Pieprasīt izskaidrot </w:t>
      </w:r>
      <w:smartTag w:uri="schemas-tilde-lv/tildestengine" w:element="veidnes">
        <w:smartTagPr>
          <w:attr w:name="baseform" w:val="lēmum|s"/>
          <w:attr w:name="id" w:val="-1"/>
          <w:attr w:name="text" w:val="lēmumu"/>
        </w:smartTagPr>
        <w:r w:rsidR="009C4012" w:rsidRPr="00994DAC">
          <w:rPr>
            <w:sz w:val="24"/>
            <w:szCs w:val="24"/>
          </w:rPr>
          <w:t>lēmumu</w:t>
        </w:r>
      </w:smartTag>
      <w:r w:rsidR="009C4012" w:rsidRPr="00994DAC">
        <w:rPr>
          <w:sz w:val="24"/>
          <w:szCs w:val="24"/>
        </w:rPr>
        <w:t>, kas pieņemts par pretendenta izslēgšanu no turpmākās dalības iepirkuma procedūrā.</w:t>
      </w:r>
    </w:p>
    <w:p w:rsidR="009C4012" w:rsidRPr="00994DAC" w:rsidRDefault="00AF45D8" w:rsidP="009C4012">
      <w:pPr>
        <w:jc w:val="both"/>
        <w:rPr>
          <w:sz w:val="24"/>
          <w:szCs w:val="24"/>
        </w:rPr>
      </w:pPr>
      <w:r>
        <w:rPr>
          <w:sz w:val="24"/>
          <w:szCs w:val="24"/>
        </w:rPr>
        <w:t>8</w:t>
      </w:r>
      <w:r w:rsidR="009C4012" w:rsidRPr="00994DAC">
        <w:rPr>
          <w:sz w:val="24"/>
          <w:szCs w:val="24"/>
        </w:rPr>
        <w:t>.1.</w:t>
      </w:r>
      <w:r w:rsidR="00A4133A">
        <w:rPr>
          <w:sz w:val="24"/>
          <w:szCs w:val="24"/>
        </w:rPr>
        <w:t>6</w:t>
      </w:r>
      <w:r w:rsidR="009C4012" w:rsidRPr="00994DAC">
        <w:rPr>
          <w:sz w:val="24"/>
          <w:szCs w:val="24"/>
        </w:rPr>
        <w:t xml:space="preserve">. Normatīvajos </w:t>
      </w:r>
      <w:smartTag w:uri="schemas-tilde-lv/tildestengine" w:element="veidnes">
        <w:smartTagPr>
          <w:attr w:name="baseform" w:val="akt|s"/>
          <w:attr w:name="id" w:val="-1"/>
          <w:attr w:name="text" w:val="aktos"/>
        </w:smartTagPr>
        <w:r w:rsidR="009C4012" w:rsidRPr="00994DAC">
          <w:rPr>
            <w:sz w:val="24"/>
            <w:szCs w:val="24"/>
          </w:rPr>
          <w:t>aktos</w:t>
        </w:r>
      </w:smartTag>
      <w:r w:rsidR="009C4012" w:rsidRPr="00994DAC">
        <w:rPr>
          <w:sz w:val="24"/>
          <w:szCs w:val="24"/>
        </w:rPr>
        <w:t xml:space="preserve"> noteiktajā kārtībā iesniegt Iepirkumu uzraudzības birojam </w:t>
      </w:r>
      <w:smartTag w:uri="schemas-tilde-lv/tildestengine" w:element="veidnes">
        <w:smartTagPr>
          <w:attr w:name="baseform" w:val="iesniegum|s"/>
          <w:attr w:name="id" w:val="-1"/>
          <w:attr w:name="text" w:val="iesniegumu"/>
        </w:smartTagPr>
        <w:r w:rsidR="009C4012" w:rsidRPr="00994DAC">
          <w:rPr>
            <w:sz w:val="24"/>
            <w:szCs w:val="24"/>
          </w:rPr>
          <w:t>iesniegumu</w:t>
        </w:r>
      </w:smartTag>
      <w:r w:rsidR="009C4012" w:rsidRPr="00994DAC">
        <w:rPr>
          <w:sz w:val="24"/>
          <w:szCs w:val="24"/>
        </w:rPr>
        <w:t xml:space="preserve"> par iepirkuma procedūras pārkāpumiem no Pasūtītāja puses. </w:t>
      </w:r>
    </w:p>
    <w:p w:rsidR="009C4012" w:rsidRPr="00994DAC" w:rsidRDefault="00AF45D8" w:rsidP="009C4012">
      <w:pPr>
        <w:jc w:val="both"/>
        <w:rPr>
          <w:sz w:val="24"/>
          <w:szCs w:val="24"/>
        </w:rPr>
      </w:pPr>
      <w:r>
        <w:rPr>
          <w:sz w:val="24"/>
          <w:szCs w:val="24"/>
        </w:rPr>
        <w:t>8</w:t>
      </w:r>
      <w:r w:rsidR="009C4012" w:rsidRPr="00994DAC">
        <w:rPr>
          <w:sz w:val="24"/>
          <w:szCs w:val="24"/>
        </w:rPr>
        <w:t>.1.</w:t>
      </w:r>
      <w:r w:rsidR="00A4133A">
        <w:rPr>
          <w:sz w:val="24"/>
          <w:szCs w:val="24"/>
        </w:rPr>
        <w:t>7</w:t>
      </w:r>
      <w:r w:rsidR="009C4012" w:rsidRPr="00994DAC">
        <w:rPr>
          <w:sz w:val="24"/>
          <w:szCs w:val="24"/>
        </w:rPr>
        <w:t xml:space="preserve">. Citas šajā </w:t>
      </w:r>
      <w:smartTag w:uri="schemas-tilde-lv/tildestengine" w:element="veidnes">
        <w:smartTagPr>
          <w:attr w:name="baseform" w:val="nolikum|s"/>
          <w:attr w:name="id" w:val="-1"/>
          <w:attr w:name="text" w:val="nolikumā"/>
        </w:smartTagPr>
        <w:r w:rsidR="009C4012" w:rsidRPr="00994DAC">
          <w:rPr>
            <w:sz w:val="24"/>
            <w:szCs w:val="24"/>
          </w:rPr>
          <w:t>nolikumā</w:t>
        </w:r>
      </w:smartTag>
      <w:r w:rsidR="009C4012" w:rsidRPr="00994DAC">
        <w:rPr>
          <w:sz w:val="24"/>
          <w:szCs w:val="24"/>
        </w:rPr>
        <w:t xml:space="preserve"> un normatīvajos </w:t>
      </w:r>
      <w:smartTag w:uri="schemas-tilde-lv/tildestengine" w:element="veidnes">
        <w:smartTagPr>
          <w:attr w:name="baseform" w:val="akt|s"/>
          <w:attr w:name="id" w:val="-1"/>
          <w:attr w:name="text" w:val="aktos"/>
        </w:smartTagPr>
        <w:r w:rsidR="009C4012" w:rsidRPr="00994DAC">
          <w:rPr>
            <w:sz w:val="24"/>
            <w:szCs w:val="24"/>
          </w:rPr>
          <w:t>aktos</w:t>
        </w:r>
      </w:smartTag>
      <w:r w:rsidR="009C4012" w:rsidRPr="00994DAC">
        <w:rPr>
          <w:sz w:val="24"/>
          <w:szCs w:val="24"/>
        </w:rPr>
        <w:t xml:space="preserve"> noteiktās tiesības. </w:t>
      </w:r>
    </w:p>
    <w:p w:rsidR="009C4012" w:rsidRPr="00994DAC" w:rsidRDefault="00AF45D8" w:rsidP="009C4012">
      <w:pPr>
        <w:pStyle w:val="Heading2"/>
        <w:numPr>
          <w:ilvl w:val="1"/>
          <w:numId w:val="0"/>
        </w:numPr>
        <w:tabs>
          <w:tab w:val="num" w:pos="576"/>
        </w:tabs>
        <w:overflowPunct/>
        <w:adjustRightInd/>
        <w:spacing w:before="120" w:after="0"/>
        <w:ind w:left="578" w:hanging="578"/>
        <w:jc w:val="both"/>
        <w:rPr>
          <w:rFonts w:ascii="Times New Roman" w:hAnsi="Times New Roman" w:cs="Times New Roman"/>
          <w:i w:val="0"/>
          <w:sz w:val="24"/>
          <w:szCs w:val="24"/>
          <w:u w:val="single"/>
        </w:rPr>
      </w:pPr>
      <w:bookmarkStart w:id="30" w:name="_Toc168812673"/>
      <w:r>
        <w:rPr>
          <w:rFonts w:ascii="Times New Roman" w:hAnsi="Times New Roman" w:cs="Times New Roman"/>
          <w:i w:val="0"/>
          <w:sz w:val="24"/>
          <w:szCs w:val="24"/>
          <w:u w:val="single"/>
        </w:rPr>
        <w:t>8</w:t>
      </w:r>
      <w:r w:rsidR="00C70749" w:rsidRPr="00994DAC">
        <w:rPr>
          <w:rFonts w:ascii="Times New Roman" w:hAnsi="Times New Roman" w:cs="Times New Roman"/>
          <w:i w:val="0"/>
          <w:sz w:val="24"/>
          <w:szCs w:val="24"/>
          <w:u w:val="single"/>
        </w:rPr>
        <w:t>.2.</w:t>
      </w:r>
      <w:r w:rsidR="009C4012" w:rsidRPr="00994DAC">
        <w:rPr>
          <w:rFonts w:ascii="Times New Roman" w:hAnsi="Times New Roman" w:cs="Times New Roman"/>
          <w:i w:val="0"/>
          <w:sz w:val="24"/>
          <w:szCs w:val="24"/>
          <w:u w:val="single"/>
        </w:rPr>
        <w:t>Pretendenta pienākumi:</w:t>
      </w:r>
      <w:bookmarkEnd w:id="30"/>
    </w:p>
    <w:p w:rsidR="009C4012" w:rsidRDefault="00AF45D8" w:rsidP="009C4012">
      <w:pPr>
        <w:jc w:val="both"/>
        <w:rPr>
          <w:sz w:val="24"/>
          <w:szCs w:val="24"/>
        </w:rPr>
      </w:pPr>
      <w:r>
        <w:rPr>
          <w:sz w:val="24"/>
          <w:szCs w:val="24"/>
        </w:rPr>
        <w:t>8</w:t>
      </w:r>
      <w:r w:rsidR="009C4012" w:rsidRPr="00994DAC">
        <w:rPr>
          <w:sz w:val="24"/>
          <w:szCs w:val="24"/>
        </w:rPr>
        <w:t xml:space="preserve">.2.1. Pretendentam, iesniedzot piedāvājumu, ir pienākums ievērot visus konkursa </w:t>
      </w:r>
      <w:smartTag w:uri="schemas-tilde-lv/tildestengine" w:element="veidnes">
        <w:smartTagPr>
          <w:attr w:name="baseform" w:val="nolikum|s"/>
          <w:attr w:name="id" w:val="-1"/>
          <w:attr w:name="text" w:val="nolikumā"/>
        </w:smartTagPr>
        <w:r w:rsidR="009C4012" w:rsidRPr="00994DAC">
          <w:rPr>
            <w:sz w:val="24"/>
            <w:szCs w:val="24"/>
          </w:rPr>
          <w:t>nolikumā</w:t>
        </w:r>
      </w:smartTag>
      <w:r w:rsidR="009C4012" w:rsidRPr="00994DAC">
        <w:rPr>
          <w:sz w:val="24"/>
          <w:szCs w:val="24"/>
        </w:rPr>
        <w:t xml:space="preserve"> minētos nosacījumus.</w:t>
      </w:r>
    </w:p>
    <w:p w:rsidR="00A4133A" w:rsidRPr="00994DAC" w:rsidRDefault="00AF45D8" w:rsidP="009C4012">
      <w:pPr>
        <w:jc w:val="both"/>
        <w:rPr>
          <w:sz w:val="24"/>
          <w:szCs w:val="24"/>
        </w:rPr>
      </w:pPr>
      <w:r>
        <w:rPr>
          <w:sz w:val="24"/>
          <w:szCs w:val="24"/>
        </w:rPr>
        <w:t>8</w:t>
      </w:r>
      <w:r w:rsidR="00A4133A">
        <w:rPr>
          <w:sz w:val="24"/>
          <w:szCs w:val="24"/>
        </w:rPr>
        <w:t>.2.2. Patstāvīgi sekot</w:t>
      </w:r>
      <w:r w:rsidR="00A4133A" w:rsidRPr="00994DAC">
        <w:rPr>
          <w:sz w:val="24"/>
          <w:szCs w:val="24"/>
        </w:rPr>
        <w:t xml:space="preserve"> </w:t>
      </w:r>
      <w:r w:rsidR="00A4133A">
        <w:rPr>
          <w:sz w:val="24"/>
          <w:szCs w:val="24"/>
        </w:rPr>
        <w:t xml:space="preserve">pasūtītāja mājas lapā ievietotajai </w:t>
      </w:r>
      <w:r w:rsidR="00A4133A" w:rsidRPr="00994DAC">
        <w:rPr>
          <w:sz w:val="24"/>
          <w:szCs w:val="24"/>
        </w:rPr>
        <w:t>informācij</w:t>
      </w:r>
      <w:r w:rsidR="00A4133A">
        <w:rPr>
          <w:sz w:val="24"/>
          <w:szCs w:val="24"/>
        </w:rPr>
        <w:t>ai</w:t>
      </w:r>
      <w:r w:rsidR="00A4133A" w:rsidRPr="00994DAC">
        <w:rPr>
          <w:sz w:val="24"/>
          <w:szCs w:val="24"/>
        </w:rPr>
        <w:t xml:space="preserve"> par izdarītajiem grozījumiem konkursa nolikumā.</w:t>
      </w:r>
    </w:p>
    <w:p w:rsidR="009C4012" w:rsidRPr="00994DAC" w:rsidRDefault="00AF45D8" w:rsidP="009C4012">
      <w:pPr>
        <w:jc w:val="both"/>
        <w:rPr>
          <w:sz w:val="24"/>
          <w:szCs w:val="24"/>
        </w:rPr>
      </w:pPr>
      <w:r>
        <w:rPr>
          <w:sz w:val="24"/>
          <w:szCs w:val="24"/>
        </w:rPr>
        <w:t>8</w:t>
      </w:r>
      <w:r w:rsidR="009C4012" w:rsidRPr="00994DAC">
        <w:rPr>
          <w:sz w:val="24"/>
          <w:szCs w:val="24"/>
        </w:rPr>
        <w:t>.2.</w:t>
      </w:r>
      <w:r w:rsidR="00A4133A">
        <w:rPr>
          <w:sz w:val="24"/>
          <w:szCs w:val="24"/>
        </w:rPr>
        <w:t>3</w:t>
      </w:r>
      <w:r w:rsidR="009C4012" w:rsidRPr="00994DAC">
        <w:rPr>
          <w:sz w:val="24"/>
          <w:szCs w:val="24"/>
        </w:rPr>
        <w:t xml:space="preserve">. Pretendentam ir pienākums rakstveidā iepirkuma komisijas norādītajā termiņā sniegt papildus informāciju vai </w:t>
      </w:r>
      <w:smartTag w:uri="schemas-tilde-lv/tildestengine" w:element="veidnes">
        <w:smartTagPr>
          <w:attr w:name="baseform" w:val="paskaidrojum|s"/>
          <w:attr w:name="id" w:val="-1"/>
          <w:attr w:name="text" w:val="paskaidrojumus"/>
        </w:smartTagPr>
        <w:r w:rsidR="009C4012" w:rsidRPr="00994DAC">
          <w:rPr>
            <w:sz w:val="24"/>
            <w:szCs w:val="24"/>
          </w:rPr>
          <w:t>paskaidrojumus</w:t>
        </w:r>
      </w:smartTag>
      <w:r w:rsidR="009C4012" w:rsidRPr="00994DAC">
        <w:rPr>
          <w:sz w:val="24"/>
          <w:szCs w:val="24"/>
        </w:rPr>
        <w:t xml:space="preserve"> par piedāvājumu, ja to pieprasa iepirkuma komisija.</w:t>
      </w:r>
    </w:p>
    <w:p w:rsidR="009C4012" w:rsidRPr="00994DAC" w:rsidRDefault="00AF45D8" w:rsidP="009C4012">
      <w:pPr>
        <w:jc w:val="both"/>
        <w:rPr>
          <w:sz w:val="24"/>
          <w:szCs w:val="24"/>
        </w:rPr>
      </w:pPr>
      <w:r>
        <w:rPr>
          <w:sz w:val="24"/>
          <w:szCs w:val="24"/>
        </w:rPr>
        <w:t>8</w:t>
      </w:r>
      <w:r w:rsidR="009C4012" w:rsidRPr="00994DAC">
        <w:rPr>
          <w:sz w:val="24"/>
          <w:szCs w:val="24"/>
        </w:rPr>
        <w:t>.2.</w:t>
      </w:r>
      <w:r w:rsidR="00A4133A">
        <w:rPr>
          <w:sz w:val="24"/>
          <w:szCs w:val="24"/>
        </w:rPr>
        <w:t>4</w:t>
      </w:r>
      <w:r w:rsidR="009C4012" w:rsidRPr="00994DAC">
        <w:rPr>
          <w:sz w:val="24"/>
          <w:szCs w:val="24"/>
        </w:rPr>
        <w:t>. Rakstveidā informēt komisiju pēc piedāvājumu iesniegšanas beigām līdz konkursa noslē</w:t>
      </w:r>
      <w:r w:rsidR="009C4012" w:rsidRPr="00994DAC">
        <w:rPr>
          <w:sz w:val="24"/>
          <w:szCs w:val="24"/>
        </w:rPr>
        <w:softHyphen/>
        <w:t>gu</w:t>
      </w:r>
      <w:r w:rsidR="009C4012" w:rsidRPr="00994DAC">
        <w:rPr>
          <w:sz w:val="24"/>
          <w:szCs w:val="24"/>
        </w:rPr>
        <w:softHyphen/>
        <w:t>mam par izmaiņām iesniegtajos pretendenta atlases dokumentos, kas saistītas ar:</w:t>
      </w:r>
    </w:p>
    <w:p w:rsidR="009C4012" w:rsidRPr="00994DAC" w:rsidRDefault="00AF45D8" w:rsidP="009C4012">
      <w:pPr>
        <w:jc w:val="both"/>
        <w:rPr>
          <w:sz w:val="24"/>
          <w:szCs w:val="24"/>
        </w:rPr>
      </w:pPr>
      <w:r>
        <w:rPr>
          <w:sz w:val="24"/>
          <w:szCs w:val="24"/>
        </w:rPr>
        <w:t>8</w:t>
      </w:r>
      <w:r w:rsidR="009C4012" w:rsidRPr="00994DAC">
        <w:rPr>
          <w:sz w:val="24"/>
          <w:szCs w:val="24"/>
        </w:rPr>
        <w:t>.2.</w:t>
      </w:r>
      <w:r w:rsidR="00A4133A">
        <w:rPr>
          <w:sz w:val="24"/>
          <w:szCs w:val="24"/>
        </w:rPr>
        <w:t>4</w:t>
      </w:r>
      <w:r w:rsidR="009C4012" w:rsidRPr="00994DAC">
        <w:rPr>
          <w:sz w:val="24"/>
          <w:szCs w:val="24"/>
        </w:rPr>
        <w:t>.1. pretendenta saimnieciskās darbības apturēšanu vai pārtraukšanu;</w:t>
      </w:r>
    </w:p>
    <w:p w:rsidR="009C4012" w:rsidRPr="00994DAC" w:rsidRDefault="00AF45D8" w:rsidP="009C4012">
      <w:pPr>
        <w:jc w:val="both"/>
        <w:rPr>
          <w:sz w:val="24"/>
          <w:szCs w:val="24"/>
        </w:rPr>
      </w:pPr>
      <w:r>
        <w:rPr>
          <w:sz w:val="24"/>
          <w:szCs w:val="24"/>
        </w:rPr>
        <w:t>8</w:t>
      </w:r>
      <w:r w:rsidR="009C4012" w:rsidRPr="00994DAC">
        <w:rPr>
          <w:sz w:val="24"/>
          <w:szCs w:val="24"/>
        </w:rPr>
        <w:t>.2.</w:t>
      </w:r>
      <w:r w:rsidR="00A4133A">
        <w:rPr>
          <w:sz w:val="24"/>
          <w:szCs w:val="24"/>
        </w:rPr>
        <w:t>4</w:t>
      </w:r>
      <w:r w:rsidR="009C4012" w:rsidRPr="00994DAC">
        <w:rPr>
          <w:sz w:val="24"/>
          <w:szCs w:val="24"/>
        </w:rPr>
        <w:t>.2. tiesvedības uzsākšanu par pretendenta darbības izbeigšanu, maksātnespēju vai bankrotu.</w:t>
      </w:r>
    </w:p>
    <w:p w:rsidR="009C4012" w:rsidRPr="00994DAC" w:rsidRDefault="00AF45D8" w:rsidP="009C4012">
      <w:pPr>
        <w:pStyle w:val="Heading1"/>
        <w:tabs>
          <w:tab w:val="left" w:pos="720"/>
        </w:tabs>
      </w:pPr>
      <w:bookmarkStart w:id="31" w:name="_Toc168812674"/>
      <w:r>
        <w:t>9</w:t>
      </w:r>
      <w:r w:rsidR="009C4012" w:rsidRPr="00994DAC">
        <w:t xml:space="preserve">.Tiesību </w:t>
      </w:r>
      <w:smartTag w:uri="schemas-tilde-lv/tildestengine" w:element="veidnes">
        <w:smartTagPr>
          <w:attr w:name="text" w:val="AKTI"/>
          <w:attr w:name="id" w:val="-1"/>
          <w:attr w:name="baseform" w:val="akt|s"/>
        </w:smartTagPr>
        <w:r w:rsidR="009C4012" w:rsidRPr="00994DAC">
          <w:t>akti</w:t>
        </w:r>
      </w:smartTag>
      <w:r w:rsidR="009C4012" w:rsidRPr="00994DAC">
        <w:t>, kas regulē iepirkuma veikšanu:</w:t>
      </w:r>
      <w:bookmarkEnd w:id="31"/>
    </w:p>
    <w:p w:rsidR="009C4012" w:rsidRPr="00994DAC" w:rsidRDefault="009C4012" w:rsidP="009C4012">
      <w:pPr>
        <w:rPr>
          <w:sz w:val="24"/>
          <w:szCs w:val="24"/>
        </w:rPr>
      </w:pPr>
      <w:r w:rsidRPr="00994DAC">
        <w:rPr>
          <w:sz w:val="24"/>
          <w:szCs w:val="24"/>
        </w:rPr>
        <w:t>Latvijas Republikas „Publisko iepirkumu likums”.</w:t>
      </w:r>
    </w:p>
    <w:p w:rsidR="009C4012" w:rsidRPr="00994DAC" w:rsidRDefault="009C4012" w:rsidP="009C4012">
      <w:pPr>
        <w:jc w:val="both"/>
        <w:rPr>
          <w:sz w:val="24"/>
          <w:szCs w:val="24"/>
        </w:rPr>
      </w:pPr>
    </w:p>
    <w:p w:rsidR="009C4012" w:rsidRPr="00994DAC" w:rsidRDefault="009C4012" w:rsidP="0096337C">
      <w:pPr>
        <w:tabs>
          <w:tab w:val="left" w:pos="1418"/>
        </w:tabs>
        <w:jc w:val="both"/>
        <w:rPr>
          <w:sz w:val="24"/>
          <w:szCs w:val="24"/>
        </w:rPr>
      </w:pPr>
      <w:r w:rsidRPr="00994DAC">
        <w:rPr>
          <w:b/>
          <w:i/>
          <w:sz w:val="24"/>
          <w:szCs w:val="24"/>
        </w:rPr>
        <w:t>Pielikumā:</w:t>
      </w:r>
      <w:r w:rsidRPr="00994DAC">
        <w:rPr>
          <w:b/>
          <w:i/>
          <w:sz w:val="24"/>
          <w:szCs w:val="24"/>
        </w:rPr>
        <w:tab/>
      </w:r>
      <w:r w:rsidR="00FD1D38" w:rsidRPr="00994DAC">
        <w:rPr>
          <w:b/>
          <w:i/>
          <w:sz w:val="24"/>
          <w:szCs w:val="24"/>
        </w:rPr>
        <w:t xml:space="preserve"> </w:t>
      </w:r>
      <w:r w:rsidRPr="00994DAC">
        <w:rPr>
          <w:sz w:val="24"/>
          <w:szCs w:val="24"/>
        </w:rPr>
        <w:t>1.</w:t>
      </w:r>
      <w:r w:rsidRPr="00994DAC">
        <w:rPr>
          <w:b/>
          <w:i/>
          <w:sz w:val="24"/>
          <w:szCs w:val="24"/>
        </w:rPr>
        <w:t xml:space="preserve"> </w:t>
      </w:r>
      <w:r w:rsidRPr="00994DAC">
        <w:rPr>
          <w:sz w:val="24"/>
          <w:szCs w:val="24"/>
        </w:rPr>
        <w:t xml:space="preserve">pielikums. </w:t>
      </w:r>
      <w:r w:rsidR="00214DA8" w:rsidRPr="00994DAC">
        <w:rPr>
          <w:sz w:val="24"/>
          <w:szCs w:val="24"/>
        </w:rPr>
        <w:t>Tehniskā specifikācija</w:t>
      </w:r>
      <w:r w:rsidR="00387A2C" w:rsidRPr="00994DAC">
        <w:rPr>
          <w:sz w:val="24"/>
          <w:szCs w:val="24"/>
        </w:rPr>
        <w:t>.</w:t>
      </w:r>
    </w:p>
    <w:p w:rsidR="009C4012" w:rsidRDefault="00FD1D38" w:rsidP="0096337C">
      <w:pPr>
        <w:tabs>
          <w:tab w:val="left" w:pos="1560"/>
        </w:tabs>
        <w:ind w:left="1560" w:hanging="142"/>
        <w:jc w:val="both"/>
        <w:rPr>
          <w:sz w:val="24"/>
          <w:szCs w:val="24"/>
        </w:rPr>
      </w:pPr>
      <w:r w:rsidRPr="00994DAC">
        <w:rPr>
          <w:sz w:val="24"/>
          <w:szCs w:val="24"/>
        </w:rPr>
        <w:t xml:space="preserve"> </w:t>
      </w:r>
      <w:r w:rsidR="009C4012" w:rsidRPr="00994DAC">
        <w:rPr>
          <w:sz w:val="24"/>
          <w:szCs w:val="24"/>
        </w:rPr>
        <w:t xml:space="preserve">2. pielikums. </w:t>
      </w:r>
      <w:smartTag w:uri="schemas-tilde-lv/tildestengine" w:element="veidnes">
        <w:smartTagPr>
          <w:attr w:name="baseform" w:val="pieteikum|s"/>
          <w:attr w:name="id" w:val="-1"/>
          <w:attr w:name="text" w:val="Pieteikums"/>
        </w:smartTagPr>
        <w:r w:rsidR="009C4012" w:rsidRPr="00994DAC">
          <w:rPr>
            <w:sz w:val="24"/>
            <w:szCs w:val="24"/>
          </w:rPr>
          <w:t>Pieteikums</w:t>
        </w:r>
      </w:smartTag>
      <w:r w:rsidR="009C4012" w:rsidRPr="00994DAC">
        <w:rPr>
          <w:sz w:val="24"/>
          <w:szCs w:val="24"/>
        </w:rPr>
        <w:t xml:space="preserve"> </w:t>
      </w:r>
      <w:r w:rsidR="0030372C">
        <w:rPr>
          <w:sz w:val="24"/>
          <w:szCs w:val="24"/>
        </w:rPr>
        <w:t>dalībai atklātā</w:t>
      </w:r>
      <w:r w:rsidR="009C4012" w:rsidRPr="00994DAC">
        <w:rPr>
          <w:sz w:val="24"/>
          <w:szCs w:val="24"/>
        </w:rPr>
        <w:t xml:space="preserve"> konkursā</w:t>
      </w:r>
      <w:r w:rsidR="00387A2C" w:rsidRPr="00994DAC">
        <w:rPr>
          <w:sz w:val="24"/>
          <w:szCs w:val="24"/>
        </w:rPr>
        <w:t>.</w:t>
      </w:r>
    </w:p>
    <w:p w:rsidR="006D6073" w:rsidRPr="00994DAC" w:rsidRDefault="006D6073" w:rsidP="0096337C">
      <w:pPr>
        <w:tabs>
          <w:tab w:val="left" w:pos="1418"/>
        </w:tabs>
        <w:ind w:left="1276" w:firstLine="142"/>
        <w:jc w:val="both"/>
        <w:rPr>
          <w:sz w:val="24"/>
          <w:szCs w:val="24"/>
        </w:rPr>
      </w:pPr>
      <w:r>
        <w:rPr>
          <w:sz w:val="24"/>
          <w:szCs w:val="24"/>
        </w:rPr>
        <w:t xml:space="preserve"> 3. pielikums. Tehniskais piedāvājums.</w:t>
      </w:r>
    </w:p>
    <w:p w:rsidR="009C4012" w:rsidRPr="00994DAC" w:rsidRDefault="0096337C" w:rsidP="0096337C">
      <w:pPr>
        <w:tabs>
          <w:tab w:val="left" w:pos="1418"/>
          <w:tab w:val="left" w:pos="1701"/>
        </w:tabs>
        <w:ind w:left="1560" w:hanging="142"/>
        <w:jc w:val="both"/>
        <w:rPr>
          <w:color w:val="000000"/>
          <w:sz w:val="24"/>
          <w:szCs w:val="24"/>
        </w:rPr>
      </w:pPr>
      <w:r>
        <w:rPr>
          <w:color w:val="000000"/>
          <w:sz w:val="24"/>
          <w:szCs w:val="24"/>
        </w:rPr>
        <w:t xml:space="preserve"> </w:t>
      </w:r>
      <w:r w:rsidR="006D6073">
        <w:rPr>
          <w:color w:val="000000"/>
          <w:sz w:val="24"/>
          <w:szCs w:val="24"/>
        </w:rPr>
        <w:t>4</w:t>
      </w:r>
      <w:r w:rsidR="009C4012" w:rsidRPr="00994DAC">
        <w:rPr>
          <w:color w:val="000000"/>
          <w:sz w:val="24"/>
          <w:szCs w:val="24"/>
        </w:rPr>
        <w:t xml:space="preserve">. pielikums. </w:t>
      </w:r>
      <w:r w:rsidR="009D1435" w:rsidRPr="00994DAC">
        <w:rPr>
          <w:color w:val="000000"/>
          <w:sz w:val="24"/>
          <w:szCs w:val="24"/>
        </w:rPr>
        <w:t>Finanšu piedāvājums</w:t>
      </w:r>
      <w:r w:rsidR="00387A2C" w:rsidRPr="00994DAC">
        <w:rPr>
          <w:color w:val="000000"/>
          <w:sz w:val="24"/>
          <w:szCs w:val="24"/>
        </w:rPr>
        <w:t>.</w:t>
      </w:r>
    </w:p>
    <w:p w:rsidR="00601083" w:rsidRDefault="00FD1D38" w:rsidP="0096337C">
      <w:pPr>
        <w:tabs>
          <w:tab w:val="left" w:pos="1418"/>
        </w:tabs>
        <w:ind w:left="1276" w:firstLine="142"/>
        <w:jc w:val="both"/>
        <w:rPr>
          <w:sz w:val="24"/>
          <w:szCs w:val="24"/>
        </w:rPr>
      </w:pPr>
      <w:r w:rsidRPr="00994DAC">
        <w:rPr>
          <w:sz w:val="24"/>
          <w:szCs w:val="24"/>
        </w:rPr>
        <w:t xml:space="preserve"> </w:t>
      </w:r>
      <w:r w:rsidR="006D6073">
        <w:rPr>
          <w:sz w:val="24"/>
          <w:szCs w:val="24"/>
        </w:rPr>
        <w:t>5</w:t>
      </w:r>
      <w:r w:rsidR="009C4012" w:rsidRPr="00994DAC">
        <w:rPr>
          <w:sz w:val="24"/>
          <w:szCs w:val="24"/>
        </w:rPr>
        <w:t>. pieli</w:t>
      </w:r>
      <w:r w:rsidR="009D1435" w:rsidRPr="00994DAC">
        <w:rPr>
          <w:sz w:val="24"/>
          <w:szCs w:val="24"/>
        </w:rPr>
        <w:t xml:space="preserve">kums. </w:t>
      </w:r>
      <w:smartTag w:uri="schemas-tilde-lv/tildestengine" w:element="veidnes">
        <w:smartTagPr>
          <w:attr w:name="baseform" w:val="līgum|s"/>
          <w:attr w:name="id" w:val="-1"/>
          <w:attr w:name="text" w:val="Līguma"/>
        </w:smartTagPr>
        <w:r w:rsidR="009C4012" w:rsidRPr="00994DAC">
          <w:rPr>
            <w:sz w:val="24"/>
            <w:szCs w:val="24"/>
          </w:rPr>
          <w:t>Līguma</w:t>
        </w:r>
      </w:smartTag>
      <w:r w:rsidR="009C4012" w:rsidRPr="00994DAC">
        <w:rPr>
          <w:sz w:val="24"/>
          <w:szCs w:val="24"/>
        </w:rPr>
        <w:t xml:space="preserve"> </w:t>
      </w:r>
      <w:r w:rsidR="00601083">
        <w:rPr>
          <w:sz w:val="24"/>
          <w:szCs w:val="24"/>
        </w:rPr>
        <w:t>projekts</w:t>
      </w:r>
      <w:r w:rsidR="0096337C">
        <w:rPr>
          <w:sz w:val="24"/>
          <w:szCs w:val="24"/>
        </w:rPr>
        <w:t>.</w:t>
      </w:r>
    </w:p>
    <w:p w:rsidR="0096337C" w:rsidRDefault="0096337C" w:rsidP="0096337C">
      <w:pPr>
        <w:tabs>
          <w:tab w:val="left" w:pos="1418"/>
        </w:tabs>
        <w:ind w:left="1418"/>
        <w:jc w:val="both"/>
        <w:rPr>
          <w:sz w:val="24"/>
          <w:szCs w:val="24"/>
        </w:rPr>
      </w:pPr>
      <w:r>
        <w:rPr>
          <w:sz w:val="24"/>
          <w:szCs w:val="24"/>
        </w:rPr>
        <w:t xml:space="preserve"> 6. pielikums. Apliecinājums.</w:t>
      </w:r>
    </w:p>
    <w:p w:rsidR="009F746B" w:rsidRDefault="009F746B" w:rsidP="009F746B">
      <w:pPr>
        <w:jc w:val="both"/>
        <w:rPr>
          <w:sz w:val="24"/>
          <w:szCs w:val="24"/>
        </w:rPr>
      </w:pPr>
    </w:p>
    <w:p w:rsidR="009F746B" w:rsidRDefault="009F746B" w:rsidP="009F746B">
      <w:pPr>
        <w:jc w:val="both"/>
        <w:rPr>
          <w:sz w:val="24"/>
          <w:szCs w:val="24"/>
        </w:rPr>
      </w:pPr>
    </w:p>
    <w:p w:rsidR="009C4012" w:rsidRPr="00994DAC" w:rsidRDefault="009C4012" w:rsidP="009F746B">
      <w:pPr>
        <w:jc w:val="both"/>
        <w:rPr>
          <w:sz w:val="24"/>
          <w:szCs w:val="24"/>
        </w:rPr>
      </w:pPr>
      <w:r w:rsidRPr="00994DAC">
        <w:rPr>
          <w:sz w:val="24"/>
          <w:szCs w:val="24"/>
        </w:rPr>
        <w:t>Iepirkuma komisijas priekšsēdētāj</w:t>
      </w:r>
      <w:r w:rsidR="00C70749" w:rsidRPr="00994DAC">
        <w:rPr>
          <w:sz w:val="24"/>
          <w:szCs w:val="24"/>
        </w:rPr>
        <w:t>a</w:t>
      </w:r>
      <w:r w:rsidR="00A43C29">
        <w:rPr>
          <w:sz w:val="24"/>
          <w:szCs w:val="24"/>
        </w:rPr>
        <w:t xml:space="preserve">    B.Višņevska</w:t>
      </w:r>
    </w:p>
    <w:p w:rsidR="009C4012" w:rsidRDefault="009C4012" w:rsidP="009C4012">
      <w:pPr>
        <w:jc w:val="both"/>
        <w:rPr>
          <w:sz w:val="28"/>
          <w:szCs w:val="28"/>
        </w:rPr>
      </w:pPr>
    </w:p>
    <w:p w:rsidR="00994DAC" w:rsidRDefault="00994DAC" w:rsidP="009C4012">
      <w:pPr>
        <w:jc w:val="both"/>
        <w:rPr>
          <w:sz w:val="28"/>
          <w:szCs w:val="28"/>
        </w:rPr>
      </w:pPr>
    </w:p>
    <w:p w:rsidR="00994DAC" w:rsidRDefault="00994DAC" w:rsidP="009C4012">
      <w:pPr>
        <w:jc w:val="both"/>
        <w:rPr>
          <w:sz w:val="28"/>
          <w:szCs w:val="28"/>
        </w:rPr>
        <w:sectPr w:rsidR="00994DAC" w:rsidSect="00D010F7">
          <w:pgSz w:w="11906" w:h="16838" w:code="9"/>
          <w:pgMar w:top="1287" w:right="707" w:bottom="1440" w:left="1259" w:header="720" w:footer="720" w:gutter="0"/>
          <w:cols w:space="60"/>
          <w:noEndnote/>
        </w:sectPr>
      </w:pPr>
    </w:p>
    <w:p w:rsidR="00122118" w:rsidRPr="00EB2D12" w:rsidRDefault="00122118" w:rsidP="00122118">
      <w:pPr>
        <w:jc w:val="right"/>
        <w:rPr>
          <w:sz w:val="24"/>
          <w:szCs w:val="24"/>
          <w:lang w:val="lv-LV"/>
        </w:rPr>
      </w:pPr>
      <w:r w:rsidRPr="00EB2D12">
        <w:rPr>
          <w:sz w:val="24"/>
          <w:szCs w:val="24"/>
          <w:lang w:val="lv-LV"/>
        </w:rPr>
        <w:lastRenderedPageBreak/>
        <w:t>1.pielikums</w:t>
      </w:r>
    </w:p>
    <w:p w:rsidR="00122118" w:rsidRPr="00EB2D12" w:rsidRDefault="00122118" w:rsidP="00122118">
      <w:pPr>
        <w:jc w:val="right"/>
        <w:rPr>
          <w:sz w:val="24"/>
          <w:szCs w:val="24"/>
          <w:lang w:val="lv-LV"/>
        </w:rPr>
      </w:pPr>
      <w:r w:rsidRPr="00EB2D12">
        <w:rPr>
          <w:sz w:val="24"/>
          <w:szCs w:val="24"/>
          <w:lang w:val="lv-LV"/>
        </w:rPr>
        <w:t xml:space="preserve">Atklāta konkursa „Par degvielas </w:t>
      </w:r>
    </w:p>
    <w:p w:rsidR="00122118" w:rsidRPr="00EB2D12" w:rsidRDefault="00122118" w:rsidP="00122118">
      <w:pPr>
        <w:jc w:val="right"/>
        <w:rPr>
          <w:sz w:val="24"/>
          <w:szCs w:val="24"/>
          <w:lang w:val="lv-LV"/>
        </w:rPr>
      </w:pPr>
      <w:r>
        <w:rPr>
          <w:sz w:val="24"/>
          <w:szCs w:val="24"/>
          <w:lang w:val="lv-LV"/>
        </w:rPr>
        <w:t>iegādi Daugavpils pilsētas I</w:t>
      </w:r>
      <w:r w:rsidRPr="00EB2D12">
        <w:rPr>
          <w:sz w:val="24"/>
          <w:szCs w:val="24"/>
          <w:lang w:val="lv-LV"/>
        </w:rPr>
        <w:t xml:space="preserve">zglītības </w:t>
      </w:r>
    </w:p>
    <w:p w:rsidR="00122118" w:rsidRDefault="00122118" w:rsidP="00122118">
      <w:pPr>
        <w:jc w:val="right"/>
        <w:rPr>
          <w:sz w:val="24"/>
          <w:szCs w:val="24"/>
          <w:lang w:val="lv-LV"/>
        </w:rPr>
      </w:pPr>
      <w:r>
        <w:rPr>
          <w:sz w:val="24"/>
          <w:szCs w:val="24"/>
          <w:lang w:val="lv-LV"/>
        </w:rPr>
        <w:t>pārvaldei un Daugavpils pilsētas bērnu</w:t>
      </w:r>
    </w:p>
    <w:p w:rsidR="00122118" w:rsidRDefault="00122118" w:rsidP="00122118">
      <w:pPr>
        <w:jc w:val="right"/>
        <w:rPr>
          <w:sz w:val="24"/>
          <w:szCs w:val="24"/>
          <w:lang w:val="lv-LV"/>
        </w:rPr>
      </w:pPr>
      <w:r>
        <w:rPr>
          <w:sz w:val="24"/>
          <w:szCs w:val="24"/>
          <w:lang w:val="lv-LV"/>
        </w:rPr>
        <w:t xml:space="preserve"> un jauniešu centra „Jaunība” vajadzībām,</w:t>
      </w:r>
      <w:r w:rsidRPr="00EB2D12">
        <w:rPr>
          <w:sz w:val="24"/>
          <w:szCs w:val="24"/>
          <w:lang w:val="lv-LV"/>
        </w:rPr>
        <w:t xml:space="preserve"> </w:t>
      </w:r>
    </w:p>
    <w:p w:rsidR="00122118" w:rsidRPr="00EB2D12" w:rsidRDefault="00122118" w:rsidP="00122118">
      <w:pPr>
        <w:jc w:val="right"/>
        <w:rPr>
          <w:sz w:val="24"/>
          <w:szCs w:val="24"/>
          <w:lang w:val="lv-LV"/>
        </w:rPr>
      </w:pPr>
      <w:r w:rsidRPr="00EB2D12">
        <w:rPr>
          <w:sz w:val="24"/>
          <w:szCs w:val="24"/>
          <w:lang w:val="lv-LV"/>
        </w:rPr>
        <w:t>izmantojot kredītkaršu sistēmu”,</w:t>
      </w:r>
    </w:p>
    <w:p w:rsidR="00122118" w:rsidRPr="00EB2D12" w:rsidRDefault="00122118" w:rsidP="00122118">
      <w:pPr>
        <w:jc w:val="right"/>
        <w:rPr>
          <w:sz w:val="24"/>
          <w:szCs w:val="24"/>
          <w:lang w:val="lv-LV"/>
        </w:rPr>
      </w:pPr>
      <w:r w:rsidRPr="00EB2D12">
        <w:rPr>
          <w:sz w:val="24"/>
          <w:szCs w:val="24"/>
          <w:lang w:val="lv-LV"/>
        </w:rPr>
        <w:t xml:space="preserve"> id. Nr</w:t>
      </w:r>
      <w:r>
        <w:rPr>
          <w:sz w:val="24"/>
          <w:szCs w:val="24"/>
          <w:lang w:val="lv-LV"/>
        </w:rPr>
        <w:t>.DPIP2014/18,</w:t>
      </w:r>
      <w:r w:rsidRPr="00EB2D12">
        <w:rPr>
          <w:sz w:val="24"/>
          <w:szCs w:val="24"/>
          <w:lang w:val="lv-LV"/>
        </w:rPr>
        <w:t xml:space="preserve"> nolikumam</w:t>
      </w:r>
    </w:p>
    <w:p w:rsidR="00122118" w:rsidRPr="00EB2D12" w:rsidRDefault="00122118" w:rsidP="00122118">
      <w:pPr>
        <w:jc w:val="center"/>
        <w:rPr>
          <w:sz w:val="24"/>
          <w:szCs w:val="24"/>
          <w:lang w:val="lv-LV"/>
        </w:rPr>
      </w:pPr>
    </w:p>
    <w:p w:rsidR="00122118" w:rsidRDefault="00122118" w:rsidP="00122118">
      <w:pPr>
        <w:jc w:val="center"/>
        <w:rPr>
          <w:b/>
          <w:sz w:val="24"/>
          <w:szCs w:val="24"/>
          <w:lang w:val="lv-LV"/>
        </w:rPr>
      </w:pPr>
    </w:p>
    <w:p w:rsidR="00122118" w:rsidRPr="00EB2D12" w:rsidRDefault="00122118" w:rsidP="00122118">
      <w:pPr>
        <w:jc w:val="center"/>
        <w:rPr>
          <w:b/>
          <w:sz w:val="28"/>
          <w:szCs w:val="28"/>
          <w:lang w:val="lv-LV"/>
        </w:rPr>
      </w:pPr>
      <w:r>
        <w:rPr>
          <w:b/>
          <w:sz w:val="28"/>
          <w:szCs w:val="28"/>
          <w:lang w:val="lv-LV"/>
        </w:rPr>
        <w:t>Tehniskā specifikācija</w:t>
      </w:r>
    </w:p>
    <w:p w:rsidR="00122118" w:rsidRPr="00EB2D12" w:rsidRDefault="00122118" w:rsidP="00122118">
      <w:pPr>
        <w:rPr>
          <w:sz w:val="28"/>
          <w:szCs w:val="28"/>
          <w:lang w:val="lv-LV"/>
        </w:rPr>
      </w:pPr>
    </w:p>
    <w:p w:rsidR="00122118" w:rsidRDefault="00122118" w:rsidP="00122118">
      <w:pPr>
        <w:rPr>
          <w:sz w:val="24"/>
          <w:szCs w:val="24"/>
          <w:lang w:val="lv-LV"/>
        </w:rPr>
      </w:pPr>
    </w:p>
    <w:p w:rsidR="00122118" w:rsidRDefault="00122118" w:rsidP="00122118">
      <w:pPr>
        <w:rPr>
          <w:sz w:val="24"/>
          <w:szCs w:val="24"/>
          <w:lang w:val="lv-LV"/>
        </w:rPr>
      </w:pPr>
    </w:p>
    <w:p w:rsidR="00122118" w:rsidRDefault="00122118" w:rsidP="00122118">
      <w:pPr>
        <w:jc w:val="both"/>
        <w:rPr>
          <w:sz w:val="24"/>
          <w:szCs w:val="24"/>
          <w:lang w:val="lv-LV"/>
        </w:rPr>
      </w:pPr>
      <w:r>
        <w:rPr>
          <w:sz w:val="24"/>
          <w:szCs w:val="24"/>
          <w:lang w:val="lv-LV"/>
        </w:rPr>
        <w:tab/>
      </w:r>
      <w:r w:rsidRPr="00E40ABC">
        <w:rPr>
          <w:sz w:val="24"/>
          <w:szCs w:val="24"/>
          <w:lang w:val="lv-LV"/>
        </w:rPr>
        <w:t>Degvie</w:t>
      </w:r>
      <w:r>
        <w:rPr>
          <w:sz w:val="24"/>
          <w:szCs w:val="24"/>
          <w:lang w:val="lv-LV"/>
        </w:rPr>
        <w:t>las iegāde Daugavpils pilsētas I</w:t>
      </w:r>
      <w:r w:rsidRPr="00E40ABC">
        <w:rPr>
          <w:sz w:val="24"/>
          <w:szCs w:val="24"/>
          <w:lang w:val="lv-LV"/>
        </w:rPr>
        <w:t>zglītības pārvaldes</w:t>
      </w:r>
      <w:r>
        <w:rPr>
          <w:sz w:val="24"/>
          <w:szCs w:val="24"/>
          <w:lang w:val="lv-LV"/>
        </w:rPr>
        <w:t xml:space="preserve"> un</w:t>
      </w:r>
      <w:r w:rsidRPr="00891BAA">
        <w:rPr>
          <w:sz w:val="24"/>
          <w:szCs w:val="24"/>
          <w:lang w:val="lv-LV"/>
        </w:rPr>
        <w:t xml:space="preserve"> </w:t>
      </w:r>
      <w:r w:rsidR="000A1B49">
        <w:rPr>
          <w:sz w:val="24"/>
          <w:szCs w:val="24"/>
          <w:lang w:val="lv-LV"/>
        </w:rPr>
        <w:t>Daugavpils pilsētas B</w:t>
      </w:r>
      <w:r>
        <w:rPr>
          <w:sz w:val="24"/>
          <w:szCs w:val="24"/>
          <w:lang w:val="lv-LV"/>
        </w:rPr>
        <w:t xml:space="preserve">ērnu un jauniešu centra „Jaunība” </w:t>
      </w:r>
      <w:r w:rsidRPr="00E40ABC">
        <w:rPr>
          <w:sz w:val="24"/>
          <w:szCs w:val="24"/>
          <w:lang w:val="lv-LV"/>
        </w:rPr>
        <w:t xml:space="preserve"> vajadzībām, izmantojot kredītkaršu sistēmu. </w:t>
      </w:r>
    </w:p>
    <w:p w:rsidR="00122118" w:rsidRDefault="00122118" w:rsidP="00122118">
      <w:pPr>
        <w:jc w:val="both"/>
        <w:rPr>
          <w:sz w:val="24"/>
          <w:szCs w:val="24"/>
          <w:lang w:val="lv-LV"/>
        </w:rPr>
      </w:pPr>
      <w:r>
        <w:rPr>
          <w:sz w:val="24"/>
          <w:szCs w:val="24"/>
          <w:lang w:val="lv-LV"/>
        </w:rPr>
        <w:tab/>
      </w:r>
    </w:p>
    <w:p w:rsidR="00122118" w:rsidRDefault="00122118" w:rsidP="00122118">
      <w:pPr>
        <w:ind w:firstLine="720"/>
        <w:jc w:val="both"/>
        <w:rPr>
          <w:sz w:val="24"/>
          <w:szCs w:val="24"/>
          <w:lang w:val="lv-LV"/>
        </w:rPr>
      </w:pPr>
      <w:r>
        <w:rPr>
          <w:sz w:val="24"/>
          <w:szCs w:val="24"/>
          <w:lang w:val="lv-LV"/>
        </w:rPr>
        <w:t>Degvielas kvalitātei jāatbilst šādu normatīvo aktu un standartu prasībām:</w:t>
      </w:r>
    </w:p>
    <w:p w:rsidR="00122118" w:rsidRPr="004C2030" w:rsidRDefault="00122118" w:rsidP="00122118">
      <w:pPr>
        <w:jc w:val="both"/>
        <w:rPr>
          <w:sz w:val="24"/>
          <w:szCs w:val="24"/>
          <w:lang w:val="lv-LV"/>
        </w:rPr>
      </w:pPr>
      <w:r>
        <w:rPr>
          <w:sz w:val="24"/>
          <w:szCs w:val="24"/>
          <w:lang w:val="lv-LV"/>
        </w:rPr>
        <w:t>MK 26.09.2000. noteikumiem Nr.332 „Noteikumi par benzīna un dīzeļdegvielas atbilstības novērtēšanu”; Standartiem LVS EN 590:2014 „Autodegvielas. Dīzeļdegviela. Prasības un testēšanas metodes”; LVS EN 228:2013 „Autodegvielas. Bezsvina benzīns. Prasības un testēšanas metodes”.</w:t>
      </w:r>
    </w:p>
    <w:p w:rsidR="00122118" w:rsidRDefault="00122118" w:rsidP="00122118">
      <w:pPr>
        <w:ind w:left="720"/>
        <w:jc w:val="both"/>
        <w:rPr>
          <w:sz w:val="24"/>
          <w:szCs w:val="24"/>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228"/>
        <w:gridCol w:w="2255"/>
      </w:tblGrid>
      <w:tr w:rsidR="00122118" w:rsidRPr="00343BEB" w:rsidTr="00D07674">
        <w:tc>
          <w:tcPr>
            <w:tcW w:w="2287" w:type="dxa"/>
          </w:tcPr>
          <w:p w:rsidR="00122118" w:rsidRPr="00343BEB" w:rsidRDefault="00122118" w:rsidP="00D07674">
            <w:pPr>
              <w:jc w:val="both"/>
              <w:rPr>
                <w:sz w:val="24"/>
                <w:szCs w:val="24"/>
                <w:lang w:val="lv-LV"/>
              </w:rPr>
            </w:pPr>
            <w:r w:rsidRPr="00343BEB">
              <w:rPr>
                <w:sz w:val="24"/>
                <w:szCs w:val="24"/>
                <w:lang w:val="lv-LV"/>
              </w:rPr>
              <w:t>Daļa</w:t>
            </w:r>
          </w:p>
        </w:tc>
        <w:tc>
          <w:tcPr>
            <w:tcW w:w="2228" w:type="dxa"/>
          </w:tcPr>
          <w:p w:rsidR="00122118" w:rsidRPr="00343BEB" w:rsidRDefault="00122118" w:rsidP="00D07674">
            <w:pPr>
              <w:jc w:val="both"/>
              <w:rPr>
                <w:sz w:val="24"/>
                <w:szCs w:val="24"/>
                <w:lang w:val="lv-LV"/>
              </w:rPr>
            </w:pPr>
            <w:r>
              <w:rPr>
                <w:sz w:val="24"/>
                <w:szCs w:val="24"/>
                <w:lang w:val="lv-LV"/>
              </w:rPr>
              <w:t>D</w:t>
            </w:r>
            <w:r w:rsidRPr="00343BEB">
              <w:rPr>
                <w:sz w:val="24"/>
                <w:szCs w:val="24"/>
                <w:lang w:val="lv-LV"/>
              </w:rPr>
              <w:t>egviela</w:t>
            </w:r>
          </w:p>
        </w:tc>
        <w:tc>
          <w:tcPr>
            <w:tcW w:w="2255" w:type="dxa"/>
          </w:tcPr>
          <w:p w:rsidR="00122118" w:rsidRPr="00343BEB" w:rsidRDefault="00122118" w:rsidP="00D07674">
            <w:pPr>
              <w:jc w:val="both"/>
              <w:rPr>
                <w:sz w:val="24"/>
                <w:szCs w:val="24"/>
                <w:lang w:val="lv-LV"/>
              </w:rPr>
            </w:pPr>
            <w:r w:rsidRPr="00343BEB">
              <w:rPr>
                <w:sz w:val="24"/>
                <w:szCs w:val="24"/>
                <w:lang w:val="lv-LV"/>
              </w:rPr>
              <w:t>Daudzums gadā (l)</w:t>
            </w:r>
          </w:p>
        </w:tc>
      </w:tr>
      <w:tr w:rsidR="00122118" w:rsidRPr="00343BEB" w:rsidTr="00D07674">
        <w:trPr>
          <w:trHeight w:val="540"/>
        </w:trPr>
        <w:tc>
          <w:tcPr>
            <w:tcW w:w="2287" w:type="dxa"/>
            <w:vMerge w:val="restart"/>
          </w:tcPr>
          <w:p w:rsidR="00122118" w:rsidRPr="00343BEB" w:rsidRDefault="00122118" w:rsidP="000A1B49">
            <w:pPr>
              <w:rPr>
                <w:sz w:val="24"/>
                <w:szCs w:val="24"/>
                <w:lang w:val="lv-LV"/>
              </w:rPr>
            </w:pPr>
            <w:r w:rsidRPr="00343BEB">
              <w:rPr>
                <w:sz w:val="24"/>
                <w:szCs w:val="24"/>
                <w:lang w:val="lv-LV"/>
              </w:rPr>
              <w:t>I .</w:t>
            </w:r>
            <w:r w:rsidR="000A1B49">
              <w:rPr>
                <w:sz w:val="24"/>
                <w:szCs w:val="24"/>
                <w:lang w:val="lv-LV"/>
              </w:rPr>
              <w:t xml:space="preserve"> Degvielas iegāde </w:t>
            </w:r>
            <w:r>
              <w:rPr>
                <w:sz w:val="24"/>
                <w:szCs w:val="24"/>
                <w:lang w:val="lv-LV"/>
              </w:rPr>
              <w:t>Daugavpils pilsētas I</w:t>
            </w:r>
            <w:r w:rsidRPr="00343BEB">
              <w:rPr>
                <w:sz w:val="24"/>
                <w:szCs w:val="24"/>
                <w:lang w:val="lv-LV"/>
              </w:rPr>
              <w:t>zglītības pārvalde</w:t>
            </w:r>
            <w:r w:rsidR="000A1B49">
              <w:rPr>
                <w:sz w:val="24"/>
                <w:szCs w:val="24"/>
                <w:lang w:val="lv-LV"/>
              </w:rPr>
              <w:t>,izmantojot kredītkaršu sistēmu</w:t>
            </w:r>
          </w:p>
        </w:tc>
        <w:tc>
          <w:tcPr>
            <w:tcW w:w="2228" w:type="dxa"/>
          </w:tcPr>
          <w:p w:rsidR="00122118" w:rsidRPr="00343BEB" w:rsidRDefault="00122118" w:rsidP="00D07674">
            <w:pPr>
              <w:jc w:val="both"/>
              <w:rPr>
                <w:sz w:val="24"/>
                <w:szCs w:val="24"/>
                <w:lang w:val="lv-LV"/>
              </w:rPr>
            </w:pPr>
            <w:r>
              <w:rPr>
                <w:sz w:val="24"/>
                <w:szCs w:val="24"/>
                <w:lang w:val="lv-LV"/>
              </w:rPr>
              <w:t>95E</w:t>
            </w:r>
          </w:p>
        </w:tc>
        <w:tc>
          <w:tcPr>
            <w:tcW w:w="2255" w:type="dxa"/>
          </w:tcPr>
          <w:p w:rsidR="00122118" w:rsidRPr="004B3435" w:rsidRDefault="00122118" w:rsidP="00D07674">
            <w:pPr>
              <w:jc w:val="both"/>
              <w:rPr>
                <w:sz w:val="24"/>
                <w:szCs w:val="24"/>
                <w:lang w:val="lv-LV"/>
              </w:rPr>
            </w:pPr>
            <w:r>
              <w:rPr>
                <w:sz w:val="24"/>
                <w:szCs w:val="24"/>
                <w:lang w:val="lv-LV"/>
              </w:rPr>
              <w:t>9460</w:t>
            </w:r>
          </w:p>
        </w:tc>
      </w:tr>
      <w:tr w:rsidR="00122118" w:rsidRPr="00343BEB" w:rsidTr="00D07674">
        <w:trPr>
          <w:trHeight w:val="555"/>
        </w:trPr>
        <w:tc>
          <w:tcPr>
            <w:tcW w:w="2287" w:type="dxa"/>
            <w:vMerge/>
          </w:tcPr>
          <w:p w:rsidR="00122118" w:rsidRPr="00343BEB" w:rsidRDefault="00122118" w:rsidP="00D07674">
            <w:pPr>
              <w:rPr>
                <w:sz w:val="24"/>
                <w:szCs w:val="24"/>
                <w:lang w:val="lv-LV"/>
              </w:rPr>
            </w:pPr>
          </w:p>
        </w:tc>
        <w:tc>
          <w:tcPr>
            <w:tcW w:w="2228" w:type="dxa"/>
          </w:tcPr>
          <w:p w:rsidR="00122118" w:rsidRPr="00343BEB" w:rsidRDefault="00122118" w:rsidP="00D07674">
            <w:pPr>
              <w:jc w:val="both"/>
              <w:rPr>
                <w:sz w:val="24"/>
                <w:szCs w:val="24"/>
                <w:lang w:val="lv-LV"/>
              </w:rPr>
            </w:pPr>
            <w:r w:rsidRPr="00343BEB">
              <w:rPr>
                <w:sz w:val="24"/>
                <w:szCs w:val="24"/>
                <w:lang w:val="lv-LV"/>
              </w:rPr>
              <w:t>DD</w:t>
            </w:r>
          </w:p>
        </w:tc>
        <w:tc>
          <w:tcPr>
            <w:tcW w:w="2255" w:type="dxa"/>
          </w:tcPr>
          <w:p w:rsidR="00122118" w:rsidRPr="004B3435" w:rsidRDefault="00122118" w:rsidP="00D07674">
            <w:pPr>
              <w:jc w:val="both"/>
              <w:rPr>
                <w:sz w:val="24"/>
                <w:szCs w:val="24"/>
                <w:lang w:val="lv-LV"/>
              </w:rPr>
            </w:pPr>
            <w:r>
              <w:rPr>
                <w:sz w:val="24"/>
                <w:szCs w:val="24"/>
                <w:lang w:val="lv-LV"/>
              </w:rPr>
              <w:t>2645</w:t>
            </w:r>
            <w:r w:rsidRPr="004B3435">
              <w:rPr>
                <w:sz w:val="24"/>
                <w:szCs w:val="24"/>
                <w:lang w:val="lv-LV"/>
              </w:rPr>
              <w:t>0</w:t>
            </w:r>
          </w:p>
        </w:tc>
      </w:tr>
      <w:tr w:rsidR="00122118" w:rsidRPr="00343BEB" w:rsidTr="00D07674">
        <w:trPr>
          <w:trHeight w:val="585"/>
        </w:trPr>
        <w:tc>
          <w:tcPr>
            <w:tcW w:w="2287" w:type="dxa"/>
            <w:vMerge w:val="restart"/>
          </w:tcPr>
          <w:p w:rsidR="00122118" w:rsidRPr="00343BEB" w:rsidRDefault="00122118" w:rsidP="000A1B49">
            <w:pPr>
              <w:rPr>
                <w:sz w:val="24"/>
                <w:szCs w:val="24"/>
                <w:lang w:val="lv-LV"/>
              </w:rPr>
            </w:pPr>
            <w:r w:rsidRPr="00343BEB">
              <w:rPr>
                <w:sz w:val="24"/>
                <w:szCs w:val="24"/>
                <w:lang w:val="lv-LV"/>
              </w:rPr>
              <w:t xml:space="preserve">II. </w:t>
            </w:r>
            <w:r w:rsidR="000A1B49">
              <w:rPr>
                <w:sz w:val="24"/>
                <w:szCs w:val="24"/>
                <w:lang w:val="lv-LV"/>
              </w:rPr>
              <w:t xml:space="preserve"> Degvielas iegāde Daugavpils pilsētas B</w:t>
            </w:r>
            <w:r w:rsidRPr="00343BEB">
              <w:rPr>
                <w:sz w:val="24"/>
                <w:szCs w:val="24"/>
                <w:lang w:val="lv-LV"/>
              </w:rPr>
              <w:t>ērnu</w:t>
            </w:r>
            <w:r w:rsidR="000A1B49">
              <w:rPr>
                <w:sz w:val="24"/>
                <w:szCs w:val="24"/>
                <w:lang w:val="lv-LV"/>
              </w:rPr>
              <w:t xml:space="preserve"> </w:t>
            </w:r>
            <w:r w:rsidRPr="00343BEB">
              <w:rPr>
                <w:sz w:val="24"/>
                <w:szCs w:val="24"/>
                <w:lang w:val="lv-LV"/>
              </w:rPr>
              <w:t>un jauniešu centrs „Jaunība”</w:t>
            </w:r>
            <w:r w:rsidR="000A1B49">
              <w:rPr>
                <w:sz w:val="24"/>
                <w:szCs w:val="24"/>
                <w:lang w:val="lv-LV"/>
              </w:rPr>
              <w:t>, izmantojot kredītkaršu sistēmu</w:t>
            </w:r>
          </w:p>
        </w:tc>
        <w:tc>
          <w:tcPr>
            <w:tcW w:w="2228" w:type="dxa"/>
          </w:tcPr>
          <w:p w:rsidR="00122118" w:rsidRPr="00343BEB" w:rsidRDefault="00122118" w:rsidP="00D07674">
            <w:pPr>
              <w:jc w:val="both"/>
              <w:rPr>
                <w:sz w:val="24"/>
                <w:szCs w:val="24"/>
                <w:lang w:val="lv-LV"/>
              </w:rPr>
            </w:pPr>
            <w:r>
              <w:rPr>
                <w:sz w:val="24"/>
                <w:szCs w:val="24"/>
                <w:lang w:val="lv-LV"/>
              </w:rPr>
              <w:t>95E</w:t>
            </w:r>
          </w:p>
        </w:tc>
        <w:tc>
          <w:tcPr>
            <w:tcW w:w="2255" w:type="dxa"/>
          </w:tcPr>
          <w:p w:rsidR="00122118" w:rsidRPr="00343BEB" w:rsidRDefault="00122118" w:rsidP="00D07674">
            <w:pPr>
              <w:jc w:val="both"/>
              <w:rPr>
                <w:sz w:val="24"/>
                <w:szCs w:val="24"/>
                <w:lang w:val="lv-LV"/>
              </w:rPr>
            </w:pPr>
            <w:r>
              <w:rPr>
                <w:sz w:val="24"/>
                <w:szCs w:val="24"/>
                <w:lang w:val="lv-LV"/>
              </w:rPr>
              <w:t>700</w:t>
            </w:r>
          </w:p>
        </w:tc>
      </w:tr>
      <w:tr w:rsidR="00122118" w:rsidRPr="00343BEB" w:rsidTr="00D07674">
        <w:trPr>
          <w:trHeight w:val="525"/>
        </w:trPr>
        <w:tc>
          <w:tcPr>
            <w:tcW w:w="2287" w:type="dxa"/>
            <w:vMerge/>
          </w:tcPr>
          <w:p w:rsidR="00122118" w:rsidRPr="00343BEB" w:rsidRDefault="00122118" w:rsidP="00D07674">
            <w:pPr>
              <w:rPr>
                <w:sz w:val="24"/>
                <w:szCs w:val="24"/>
                <w:lang w:val="lv-LV"/>
              </w:rPr>
            </w:pPr>
          </w:p>
        </w:tc>
        <w:tc>
          <w:tcPr>
            <w:tcW w:w="2228" w:type="dxa"/>
          </w:tcPr>
          <w:p w:rsidR="00122118" w:rsidRPr="00343BEB" w:rsidRDefault="00122118" w:rsidP="00D07674">
            <w:pPr>
              <w:jc w:val="both"/>
              <w:rPr>
                <w:sz w:val="24"/>
                <w:szCs w:val="24"/>
                <w:lang w:val="lv-LV"/>
              </w:rPr>
            </w:pPr>
            <w:r w:rsidRPr="00343BEB">
              <w:rPr>
                <w:sz w:val="24"/>
                <w:szCs w:val="24"/>
                <w:lang w:val="lv-LV"/>
              </w:rPr>
              <w:t>DD</w:t>
            </w:r>
          </w:p>
        </w:tc>
        <w:tc>
          <w:tcPr>
            <w:tcW w:w="2255" w:type="dxa"/>
          </w:tcPr>
          <w:p w:rsidR="00122118" w:rsidRPr="00343BEB" w:rsidRDefault="00122118" w:rsidP="00D07674">
            <w:pPr>
              <w:jc w:val="both"/>
              <w:rPr>
                <w:sz w:val="24"/>
                <w:szCs w:val="24"/>
                <w:lang w:val="lv-LV"/>
              </w:rPr>
            </w:pPr>
            <w:r>
              <w:rPr>
                <w:sz w:val="24"/>
                <w:szCs w:val="24"/>
                <w:lang w:val="lv-LV"/>
              </w:rPr>
              <w:t>4000</w:t>
            </w:r>
          </w:p>
        </w:tc>
      </w:tr>
    </w:tbl>
    <w:p w:rsidR="00122118" w:rsidRDefault="00122118" w:rsidP="00122118">
      <w:pPr>
        <w:ind w:left="720"/>
        <w:jc w:val="both"/>
        <w:rPr>
          <w:sz w:val="24"/>
          <w:szCs w:val="24"/>
          <w:lang w:val="lv-LV"/>
        </w:rPr>
      </w:pPr>
    </w:p>
    <w:p w:rsidR="00122118" w:rsidRPr="00CD415B" w:rsidRDefault="00122118" w:rsidP="00122118">
      <w:pPr>
        <w:ind w:left="720"/>
        <w:jc w:val="both"/>
        <w:rPr>
          <w:sz w:val="24"/>
          <w:szCs w:val="24"/>
          <w:lang w:val="lv-LV"/>
        </w:rPr>
      </w:pPr>
      <w:r w:rsidRPr="00CD415B">
        <w:rPr>
          <w:sz w:val="24"/>
          <w:szCs w:val="24"/>
          <w:lang w:val="lv-LV"/>
        </w:rPr>
        <w:t xml:space="preserve">Līguma izpildes laiks – 12 mēneši. </w:t>
      </w:r>
    </w:p>
    <w:p w:rsidR="00122118" w:rsidRDefault="00122118" w:rsidP="00122118">
      <w:pPr>
        <w:ind w:firstLine="720"/>
        <w:jc w:val="both"/>
        <w:rPr>
          <w:sz w:val="24"/>
          <w:szCs w:val="24"/>
        </w:rPr>
      </w:pPr>
    </w:p>
    <w:p w:rsidR="00122118" w:rsidRPr="00E40ABC" w:rsidRDefault="00122118" w:rsidP="00122118">
      <w:pPr>
        <w:ind w:firstLine="720"/>
        <w:jc w:val="both"/>
        <w:rPr>
          <w:sz w:val="24"/>
          <w:szCs w:val="24"/>
          <w:lang w:val="lv-LV"/>
        </w:rPr>
      </w:pPr>
      <w:r w:rsidRPr="00E40ABC">
        <w:rPr>
          <w:sz w:val="24"/>
          <w:szCs w:val="24"/>
        </w:rPr>
        <w:t>Līguma izpildes vieta – DUS Lat</w:t>
      </w:r>
      <w:r>
        <w:rPr>
          <w:sz w:val="24"/>
          <w:szCs w:val="24"/>
        </w:rPr>
        <w:t>vijā (</w:t>
      </w:r>
      <w:r w:rsidRPr="00E40ABC">
        <w:rPr>
          <w:sz w:val="24"/>
          <w:szCs w:val="24"/>
        </w:rPr>
        <w:t xml:space="preserve">Daugavpilī, Cēsīs, </w:t>
      </w:r>
      <w:smartTag w:uri="urn:schemas-microsoft-com:office:smarttags" w:element="place">
        <w:smartTag w:uri="urn:schemas-microsoft-com:office:smarttags" w:element="City">
          <w:r w:rsidRPr="00E40ABC">
            <w:rPr>
              <w:sz w:val="24"/>
              <w:szCs w:val="24"/>
            </w:rPr>
            <w:t>Liepājā</w:t>
          </w:r>
        </w:smartTag>
      </w:smartTag>
      <w:r w:rsidRPr="00E40ABC">
        <w:rPr>
          <w:sz w:val="24"/>
          <w:szCs w:val="24"/>
        </w:rPr>
        <w:t xml:space="preserve">, Ventspilī,  Valmierā  u.c.), Eiropas valstīs (Lietuvā, Igaunijā, </w:t>
      </w:r>
      <w:r>
        <w:rPr>
          <w:sz w:val="24"/>
          <w:szCs w:val="24"/>
        </w:rPr>
        <w:t>Polijā u.c.)</w:t>
      </w:r>
      <w:r w:rsidRPr="00E40ABC">
        <w:rPr>
          <w:sz w:val="24"/>
          <w:szCs w:val="24"/>
        </w:rPr>
        <w:t>.</w:t>
      </w:r>
    </w:p>
    <w:p w:rsidR="00122118" w:rsidRPr="00E40ABC" w:rsidRDefault="00122118" w:rsidP="00122118">
      <w:pPr>
        <w:jc w:val="both"/>
        <w:rPr>
          <w:sz w:val="24"/>
          <w:szCs w:val="24"/>
          <w:lang w:val="de-DE"/>
        </w:rPr>
      </w:pPr>
    </w:p>
    <w:p w:rsidR="00122118" w:rsidRDefault="00122118" w:rsidP="00122118">
      <w:pPr>
        <w:rPr>
          <w:sz w:val="24"/>
          <w:szCs w:val="24"/>
          <w:lang w:val="lv-LV"/>
        </w:rPr>
      </w:pPr>
    </w:p>
    <w:p w:rsidR="00122118" w:rsidRPr="00994DAC" w:rsidRDefault="00122118" w:rsidP="00122118">
      <w:pPr>
        <w:rPr>
          <w:sz w:val="24"/>
          <w:szCs w:val="24"/>
          <w:lang w:val="lv-LV"/>
        </w:rPr>
      </w:pPr>
    </w:p>
    <w:p w:rsidR="00122118" w:rsidRDefault="00122118" w:rsidP="00122118">
      <w:pPr>
        <w:rPr>
          <w:sz w:val="24"/>
          <w:szCs w:val="24"/>
          <w:lang w:val="lv-LV"/>
        </w:rPr>
      </w:pPr>
      <w:r>
        <w:rPr>
          <w:sz w:val="24"/>
          <w:szCs w:val="24"/>
          <w:lang w:val="lv-LV"/>
        </w:rPr>
        <w:t>Sastādīja:</w:t>
      </w:r>
    </w:p>
    <w:p w:rsidR="00122118" w:rsidRDefault="00122118" w:rsidP="00122118">
      <w:pPr>
        <w:rPr>
          <w:sz w:val="24"/>
          <w:szCs w:val="24"/>
          <w:lang w:val="lv-LV"/>
        </w:rPr>
      </w:pPr>
      <w:r>
        <w:rPr>
          <w:sz w:val="24"/>
          <w:szCs w:val="24"/>
          <w:lang w:val="lv-LV"/>
        </w:rPr>
        <w:t xml:space="preserve">DPIP Saimnieciskā nodrošinājuma nodaļas vadītājs      </w:t>
      </w:r>
    </w:p>
    <w:p w:rsidR="00122118" w:rsidRDefault="00122118" w:rsidP="00122118">
      <w:pPr>
        <w:rPr>
          <w:sz w:val="24"/>
          <w:szCs w:val="24"/>
          <w:lang w:val="lv-LV"/>
        </w:rPr>
      </w:pPr>
    </w:p>
    <w:p w:rsidR="00122118" w:rsidRDefault="00122118" w:rsidP="00122118">
      <w:pPr>
        <w:rPr>
          <w:sz w:val="24"/>
          <w:szCs w:val="24"/>
          <w:lang w:val="lv-LV"/>
        </w:rPr>
      </w:pPr>
      <w:r>
        <w:rPr>
          <w:sz w:val="24"/>
          <w:szCs w:val="24"/>
          <w:lang w:val="lv-LV"/>
        </w:rPr>
        <w:t>_____________________________ /V.Losevs/</w:t>
      </w:r>
    </w:p>
    <w:p w:rsidR="00122118" w:rsidRPr="00994DAC" w:rsidRDefault="00122118" w:rsidP="00122118">
      <w:pPr>
        <w:rPr>
          <w:sz w:val="24"/>
          <w:szCs w:val="24"/>
          <w:lang w:val="lv-LV"/>
        </w:rPr>
      </w:pPr>
      <w:r>
        <w:rPr>
          <w:sz w:val="24"/>
          <w:szCs w:val="24"/>
          <w:lang w:val="lv-LV"/>
        </w:rPr>
        <w:t>Tālr.: 65421830</w:t>
      </w:r>
    </w:p>
    <w:p w:rsidR="00122118" w:rsidRDefault="00122118" w:rsidP="00122118"/>
    <w:p w:rsidR="00EB2D12" w:rsidRDefault="00EB2D12" w:rsidP="00891BAA">
      <w:pPr>
        <w:rPr>
          <w:sz w:val="24"/>
          <w:szCs w:val="24"/>
          <w:lang w:val="lv-LV"/>
        </w:rPr>
      </w:pPr>
    </w:p>
    <w:p w:rsidR="00A43C29" w:rsidRDefault="00A43C29" w:rsidP="00891BAA">
      <w:pPr>
        <w:rPr>
          <w:sz w:val="24"/>
          <w:szCs w:val="24"/>
          <w:lang w:val="lv-LV"/>
        </w:rPr>
      </w:pPr>
    </w:p>
    <w:p w:rsidR="00122118" w:rsidRDefault="00122118" w:rsidP="00891BAA">
      <w:pPr>
        <w:rPr>
          <w:sz w:val="24"/>
          <w:szCs w:val="24"/>
          <w:lang w:val="lv-LV"/>
        </w:rPr>
      </w:pPr>
    </w:p>
    <w:p w:rsidR="00A43C29" w:rsidRDefault="00A43C29" w:rsidP="00891BAA">
      <w:pPr>
        <w:rPr>
          <w:sz w:val="24"/>
          <w:szCs w:val="24"/>
          <w:lang w:val="lv-LV"/>
        </w:rPr>
      </w:pPr>
    </w:p>
    <w:p w:rsidR="00EB2D12" w:rsidRDefault="00EB2D12" w:rsidP="00CD415B">
      <w:pPr>
        <w:rPr>
          <w:sz w:val="24"/>
          <w:szCs w:val="24"/>
          <w:lang w:val="lv-LV"/>
        </w:rPr>
      </w:pPr>
    </w:p>
    <w:p w:rsidR="00EB2D12" w:rsidRPr="00EB2D12" w:rsidRDefault="00EB2D12" w:rsidP="00EB2D12">
      <w:pPr>
        <w:jc w:val="right"/>
        <w:rPr>
          <w:sz w:val="24"/>
          <w:szCs w:val="24"/>
          <w:lang w:val="lv-LV"/>
        </w:rPr>
      </w:pPr>
      <w:r>
        <w:rPr>
          <w:sz w:val="24"/>
          <w:szCs w:val="24"/>
          <w:lang w:val="lv-LV"/>
        </w:rPr>
        <w:t>2</w:t>
      </w:r>
      <w:r w:rsidRPr="00EB2D12">
        <w:rPr>
          <w:sz w:val="24"/>
          <w:szCs w:val="24"/>
          <w:lang w:val="lv-LV"/>
        </w:rPr>
        <w:t>.pielikums</w:t>
      </w:r>
    </w:p>
    <w:p w:rsidR="00EB2D12" w:rsidRPr="00EB2D12" w:rsidRDefault="00EB2D12" w:rsidP="00EB2D12">
      <w:pPr>
        <w:jc w:val="right"/>
        <w:rPr>
          <w:sz w:val="24"/>
          <w:szCs w:val="24"/>
          <w:lang w:val="lv-LV"/>
        </w:rPr>
      </w:pPr>
      <w:r w:rsidRPr="00EB2D12">
        <w:rPr>
          <w:sz w:val="24"/>
          <w:szCs w:val="24"/>
          <w:lang w:val="lv-LV"/>
        </w:rPr>
        <w:t xml:space="preserve">Atklāta konkursa „Par degvielas </w:t>
      </w:r>
    </w:p>
    <w:p w:rsidR="00EB2D12" w:rsidRPr="00EB2D12" w:rsidRDefault="00AF0E3D" w:rsidP="00EB2D12">
      <w:pPr>
        <w:jc w:val="right"/>
        <w:rPr>
          <w:sz w:val="24"/>
          <w:szCs w:val="24"/>
          <w:lang w:val="lv-LV"/>
        </w:rPr>
      </w:pPr>
      <w:r>
        <w:rPr>
          <w:sz w:val="24"/>
          <w:szCs w:val="24"/>
          <w:lang w:val="lv-LV"/>
        </w:rPr>
        <w:t>ie</w:t>
      </w:r>
      <w:r w:rsidR="00122118">
        <w:rPr>
          <w:sz w:val="24"/>
          <w:szCs w:val="24"/>
          <w:lang w:val="lv-LV"/>
        </w:rPr>
        <w:t>gādi Daugavpils pilsētas I</w:t>
      </w:r>
      <w:r w:rsidR="00EB2D12" w:rsidRPr="00EB2D12">
        <w:rPr>
          <w:sz w:val="24"/>
          <w:szCs w:val="24"/>
          <w:lang w:val="lv-LV"/>
        </w:rPr>
        <w:t xml:space="preserve">zglītības </w:t>
      </w:r>
    </w:p>
    <w:p w:rsidR="0033586F" w:rsidRDefault="00891BAA" w:rsidP="0033586F">
      <w:pPr>
        <w:jc w:val="right"/>
        <w:rPr>
          <w:sz w:val="24"/>
          <w:szCs w:val="24"/>
          <w:lang w:val="lv-LV"/>
        </w:rPr>
      </w:pPr>
      <w:r>
        <w:rPr>
          <w:sz w:val="24"/>
          <w:szCs w:val="24"/>
          <w:lang w:val="lv-LV"/>
        </w:rPr>
        <w:t xml:space="preserve">pārvaldei un </w:t>
      </w:r>
      <w:r w:rsidR="0033586F">
        <w:rPr>
          <w:sz w:val="24"/>
          <w:szCs w:val="24"/>
          <w:lang w:val="lv-LV"/>
        </w:rPr>
        <w:t>Daugavpils pilsētas bērnu</w:t>
      </w:r>
    </w:p>
    <w:p w:rsidR="00C90A65" w:rsidRDefault="0033586F" w:rsidP="0033586F">
      <w:pPr>
        <w:jc w:val="right"/>
        <w:rPr>
          <w:sz w:val="24"/>
          <w:szCs w:val="24"/>
          <w:lang w:val="lv-LV"/>
        </w:rPr>
      </w:pPr>
      <w:r>
        <w:rPr>
          <w:sz w:val="24"/>
          <w:szCs w:val="24"/>
          <w:lang w:val="lv-LV"/>
        </w:rPr>
        <w:t xml:space="preserve"> un jauniešu centra „Jaunība” vajadzībām,</w:t>
      </w:r>
    </w:p>
    <w:p w:rsidR="00EB2D12" w:rsidRPr="00EB2D12" w:rsidRDefault="00EB2D12" w:rsidP="0033586F">
      <w:pPr>
        <w:jc w:val="right"/>
        <w:rPr>
          <w:sz w:val="24"/>
          <w:szCs w:val="24"/>
          <w:lang w:val="lv-LV"/>
        </w:rPr>
      </w:pPr>
      <w:r w:rsidRPr="00EB2D12">
        <w:rPr>
          <w:sz w:val="24"/>
          <w:szCs w:val="24"/>
          <w:lang w:val="lv-LV"/>
        </w:rPr>
        <w:t xml:space="preserve"> izmantojot kredītkaršu sistēmu”,</w:t>
      </w:r>
    </w:p>
    <w:p w:rsidR="00EB2D12" w:rsidRDefault="00EB2D12" w:rsidP="00EB2D12">
      <w:pPr>
        <w:jc w:val="right"/>
        <w:rPr>
          <w:sz w:val="24"/>
          <w:szCs w:val="24"/>
          <w:lang w:val="lv-LV"/>
        </w:rPr>
      </w:pPr>
      <w:r w:rsidRPr="00EB2D12">
        <w:rPr>
          <w:sz w:val="24"/>
          <w:szCs w:val="24"/>
          <w:lang w:val="lv-LV"/>
        </w:rPr>
        <w:t xml:space="preserve"> id. Nr.</w:t>
      </w:r>
      <w:r w:rsidR="00122118">
        <w:rPr>
          <w:sz w:val="24"/>
          <w:szCs w:val="24"/>
          <w:lang w:val="lv-LV"/>
        </w:rPr>
        <w:t>D</w:t>
      </w:r>
      <w:r w:rsidR="00AF0E3D">
        <w:rPr>
          <w:sz w:val="24"/>
          <w:szCs w:val="24"/>
          <w:lang w:val="lv-LV"/>
        </w:rPr>
        <w:t>P</w:t>
      </w:r>
      <w:r w:rsidRPr="00EB2D12">
        <w:rPr>
          <w:sz w:val="24"/>
          <w:szCs w:val="24"/>
          <w:lang w:val="lv-LV"/>
        </w:rPr>
        <w:t>IP20</w:t>
      </w:r>
      <w:r w:rsidR="00122118">
        <w:rPr>
          <w:sz w:val="24"/>
          <w:szCs w:val="24"/>
          <w:lang w:val="lv-LV"/>
        </w:rPr>
        <w:t>14</w:t>
      </w:r>
      <w:r w:rsidRPr="00EB2D12">
        <w:rPr>
          <w:sz w:val="24"/>
          <w:szCs w:val="24"/>
          <w:lang w:val="lv-LV"/>
        </w:rPr>
        <w:t>/</w:t>
      </w:r>
      <w:r w:rsidR="008A15C5">
        <w:rPr>
          <w:sz w:val="24"/>
          <w:szCs w:val="24"/>
          <w:lang w:val="lv-LV"/>
        </w:rPr>
        <w:t>1</w:t>
      </w:r>
      <w:r w:rsidR="0033586F">
        <w:rPr>
          <w:sz w:val="24"/>
          <w:szCs w:val="24"/>
          <w:lang w:val="lv-LV"/>
        </w:rPr>
        <w:t>8</w:t>
      </w:r>
      <w:r w:rsidR="00B4300B">
        <w:rPr>
          <w:sz w:val="24"/>
          <w:szCs w:val="24"/>
          <w:lang w:val="lv-LV"/>
        </w:rPr>
        <w:t>,</w:t>
      </w:r>
      <w:r w:rsidRPr="00EB2D12">
        <w:rPr>
          <w:sz w:val="24"/>
          <w:szCs w:val="24"/>
          <w:lang w:val="lv-LV"/>
        </w:rPr>
        <w:t xml:space="preserve"> nolikumam</w:t>
      </w:r>
    </w:p>
    <w:p w:rsidR="00EB2D12" w:rsidRDefault="00EB2D12" w:rsidP="00EB2D12">
      <w:pPr>
        <w:jc w:val="center"/>
        <w:rPr>
          <w:sz w:val="24"/>
          <w:szCs w:val="24"/>
          <w:lang w:val="lv-LV"/>
        </w:rPr>
      </w:pPr>
    </w:p>
    <w:p w:rsidR="002A3B0B" w:rsidRPr="005C4F79" w:rsidRDefault="002A3B0B" w:rsidP="00EB2D12">
      <w:pPr>
        <w:jc w:val="center"/>
        <w:rPr>
          <w:b/>
          <w:sz w:val="24"/>
          <w:szCs w:val="24"/>
          <w:lang w:val="lv-LV"/>
        </w:rPr>
      </w:pPr>
      <w:r w:rsidRPr="005C4F79">
        <w:rPr>
          <w:b/>
          <w:sz w:val="24"/>
          <w:szCs w:val="24"/>
          <w:lang w:val="lv-LV"/>
        </w:rPr>
        <w:t>Pieteikums dalībai atklātā konkursā</w:t>
      </w:r>
    </w:p>
    <w:p w:rsidR="00EB2D12" w:rsidRPr="00EB2D12" w:rsidRDefault="002A3B0B" w:rsidP="00EB2D12">
      <w:pPr>
        <w:jc w:val="center"/>
        <w:rPr>
          <w:b/>
          <w:sz w:val="24"/>
          <w:szCs w:val="24"/>
          <w:lang w:val="lv-LV"/>
        </w:rPr>
      </w:pPr>
      <w:r w:rsidRPr="005C4F79">
        <w:rPr>
          <w:b/>
          <w:sz w:val="24"/>
          <w:szCs w:val="24"/>
          <w:lang w:val="lv-LV"/>
        </w:rPr>
        <w:t xml:space="preserve">“Par </w:t>
      </w:r>
      <w:r w:rsidR="00650DB2">
        <w:rPr>
          <w:b/>
          <w:sz w:val="24"/>
          <w:szCs w:val="24"/>
          <w:lang w:val="lv-LV"/>
        </w:rPr>
        <w:t>Degvielas iegādi</w:t>
      </w:r>
      <w:r w:rsidR="008A15C5">
        <w:rPr>
          <w:b/>
          <w:sz w:val="24"/>
          <w:szCs w:val="24"/>
          <w:lang w:val="lv-LV"/>
        </w:rPr>
        <w:t xml:space="preserve"> Daugavpils pilsētas I</w:t>
      </w:r>
      <w:r w:rsidR="00054516">
        <w:rPr>
          <w:b/>
          <w:sz w:val="24"/>
          <w:szCs w:val="24"/>
          <w:lang w:val="lv-LV"/>
        </w:rPr>
        <w:t>zglītības pārvaldei</w:t>
      </w:r>
      <w:r w:rsidR="00EB2D12" w:rsidRPr="00EB2D12">
        <w:rPr>
          <w:b/>
          <w:sz w:val="24"/>
          <w:szCs w:val="24"/>
          <w:lang w:val="lv-LV"/>
        </w:rPr>
        <w:t xml:space="preserve"> </w:t>
      </w:r>
    </w:p>
    <w:p w:rsidR="009C4012" w:rsidRPr="005C4F79" w:rsidRDefault="0033586F" w:rsidP="00EB2D12">
      <w:pPr>
        <w:jc w:val="center"/>
        <w:rPr>
          <w:b/>
          <w:sz w:val="24"/>
          <w:szCs w:val="24"/>
          <w:lang w:val="lv-LV"/>
        </w:rPr>
      </w:pPr>
      <w:r>
        <w:rPr>
          <w:b/>
          <w:sz w:val="24"/>
          <w:szCs w:val="24"/>
          <w:lang w:val="lv-LV"/>
        </w:rPr>
        <w:t xml:space="preserve"> un Daugavpils pilsētas bērnu un jauniešu centra „Jaunība” </w:t>
      </w:r>
      <w:r w:rsidR="00EB2D12" w:rsidRPr="00EB2D12">
        <w:rPr>
          <w:b/>
          <w:sz w:val="24"/>
          <w:szCs w:val="24"/>
          <w:lang w:val="lv-LV"/>
        </w:rPr>
        <w:t xml:space="preserve"> izmantojot kredītkaršu sistēmu</w:t>
      </w:r>
      <w:r w:rsidR="002A3B0B" w:rsidRPr="00EB2D12">
        <w:rPr>
          <w:b/>
          <w:sz w:val="24"/>
          <w:szCs w:val="24"/>
          <w:lang w:val="lv-LV"/>
        </w:rPr>
        <w:t>”</w:t>
      </w:r>
      <w:r w:rsidR="007E405D">
        <w:rPr>
          <w:b/>
          <w:sz w:val="24"/>
          <w:szCs w:val="24"/>
          <w:lang w:val="lv-LV"/>
        </w:rPr>
        <w:t>, id.Nr.</w:t>
      </w:r>
      <w:r w:rsidR="008A15C5">
        <w:rPr>
          <w:b/>
          <w:sz w:val="24"/>
          <w:szCs w:val="24"/>
          <w:lang w:val="lv-LV"/>
        </w:rPr>
        <w:t>D</w:t>
      </w:r>
      <w:r w:rsidR="00AF0E3D">
        <w:rPr>
          <w:b/>
          <w:sz w:val="24"/>
          <w:szCs w:val="24"/>
          <w:lang w:val="lv-LV"/>
        </w:rPr>
        <w:t>P</w:t>
      </w:r>
      <w:r w:rsidR="007E405D">
        <w:rPr>
          <w:b/>
          <w:sz w:val="24"/>
          <w:szCs w:val="24"/>
          <w:lang w:val="lv-LV"/>
        </w:rPr>
        <w:t>IP20</w:t>
      </w:r>
      <w:r w:rsidR="008A15C5">
        <w:rPr>
          <w:b/>
          <w:sz w:val="24"/>
          <w:szCs w:val="24"/>
          <w:lang w:val="lv-LV"/>
        </w:rPr>
        <w:t>14</w:t>
      </w:r>
      <w:r w:rsidR="007E405D">
        <w:rPr>
          <w:b/>
          <w:sz w:val="24"/>
          <w:szCs w:val="24"/>
          <w:lang w:val="lv-LV"/>
        </w:rPr>
        <w:t>/</w:t>
      </w:r>
      <w:r w:rsidR="008A15C5">
        <w:rPr>
          <w:b/>
          <w:sz w:val="24"/>
          <w:szCs w:val="24"/>
          <w:lang w:val="lv-LV"/>
        </w:rPr>
        <w:t>1</w:t>
      </w:r>
      <w:r>
        <w:rPr>
          <w:b/>
          <w:sz w:val="24"/>
          <w:szCs w:val="24"/>
          <w:lang w:val="lv-LV"/>
        </w:rPr>
        <w:t>8</w:t>
      </w:r>
    </w:p>
    <w:p w:rsidR="009C4012" w:rsidRPr="005C4F79" w:rsidRDefault="009C4012" w:rsidP="009C4012">
      <w:pPr>
        <w:rPr>
          <w:sz w:val="24"/>
          <w:szCs w:val="24"/>
        </w:rPr>
      </w:pPr>
      <w:r w:rsidRPr="005C4F79">
        <w:rPr>
          <w:sz w:val="24"/>
          <w:szCs w:val="24"/>
        </w:rPr>
        <w:t>Pretendents,</w:t>
      </w:r>
    </w:p>
    <w:p w:rsidR="009C4012" w:rsidRPr="005C4F79" w:rsidRDefault="009C4012" w:rsidP="009C4012">
      <w:pPr>
        <w:rPr>
          <w:sz w:val="24"/>
          <w:szCs w:val="24"/>
        </w:rPr>
      </w:pPr>
      <w:r w:rsidRPr="005C4F79">
        <w:rPr>
          <w:sz w:val="24"/>
          <w:szCs w:val="24"/>
        </w:rPr>
        <w:t>________________</w:t>
      </w:r>
      <w:r w:rsidR="00211725" w:rsidRPr="005C4F79">
        <w:rPr>
          <w:sz w:val="24"/>
          <w:szCs w:val="24"/>
        </w:rPr>
        <w:t xml:space="preserve">___________________________, reģ. </w:t>
      </w:r>
      <w:r w:rsidRPr="005C4F79">
        <w:rPr>
          <w:sz w:val="24"/>
          <w:szCs w:val="24"/>
        </w:rPr>
        <w:t>Nr.________________</w:t>
      </w:r>
    </w:p>
    <w:p w:rsidR="009C4012" w:rsidRPr="005C4F79" w:rsidRDefault="00211725" w:rsidP="009C4012">
      <w:pPr>
        <w:rPr>
          <w:i/>
          <w:sz w:val="24"/>
          <w:szCs w:val="24"/>
        </w:rPr>
      </w:pPr>
      <w:r w:rsidRPr="005C4F79">
        <w:rPr>
          <w:i/>
          <w:sz w:val="24"/>
          <w:szCs w:val="24"/>
        </w:rPr>
        <w:t xml:space="preserve"> (pretendenta nosaukums)</w:t>
      </w:r>
      <w:r w:rsidR="009C4012" w:rsidRPr="005C4F79">
        <w:rPr>
          <w:i/>
          <w:sz w:val="24"/>
          <w:szCs w:val="24"/>
        </w:rPr>
        <w:t xml:space="preserve">                    </w:t>
      </w:r>
      <w:r w:rsidRPr="005C4F79">
        <w:rPr>
          <w:i/>
          <w:sz w:val="24"/>
          <w:szCs w:val="24"/>
        </w:rPr>
        <w:t xml:space="preserve">                           </w:t>
      </w:r>
      <w:r w:rsidR="009C4012" w:rsidRPr="005C4F79">
        <w:rPr>
          <w:i/>
          <w:sz w:val="24"/>
          <w:szCs w:val="24"/>
        </w:rPr>
        <w:t xml:space="preserve">       </w:t>
      </w:r>
      <w:r w:rsidRPr="005C4F79">
        <w:rPr>
          <w:i/>
          <w:sz w:val="24"/>
          <w:szCs w:val="24"/>
        </w:rPr>
        <w:t>(</w:t>
      </w:r>
      <w:r w:rsidR="009C4012" w:rsidRPr="005C4F79">
        <w:rPr>
          <w:i/>
          <w:sz w:val="24"/>
          <w:szCs w:val="24"/>
        </w:rPr>
        <w:t>reģistrācijas numurs</w:t>
      </w:r>
      <w:r w:rsidRPr="005C4F79">
        <w:rPr>
          <w:i/>
          <w:sz w:val="24"/>
          <w:szCs w:val="24"/>
        </w:rPr>
        <w:t>)</w:t>
      </w:r>
    </w:p>
    <w:p w:rsidR="009C4012" w:rsidRPr="005C4F79" w:rsidRDefault="009C4012" w:rsidP="009C4012">
      <w:pPr>
        <w:rPr>
          <w:sz w:val="24"/>
          <w:szCs w:val="24"/>
        </w:rPr>
      </w:pPr>
      <w:r w:rsidRPr="005C4F79">
        <w:rPr>
          <w:sz w:val="24"/>
          <w:szCs w:val="24"/>
        </w:rPr>
        <w:t xml:space="preserve"> __________________________________________________</w:t>
      </w:r>
      <w:r w:rsidR="00211725" w:rsidRPr="005C4F79">
        <w:rPr>
          <w:sz w:val="24"/>
          <w:szCs w:val="24"/>
        </w:rPr>
        <w:t>________________</w:t>
      </w:r>
      <w:r w:rsidRPr="005C4F79">
        <w:rPr>
          <w:sz w:val="24"/>
          <w:szCs w:val="24"/>
        </w:rPr>
        <w:t>,</w:t>
      </w:r>
    </w:p>
    <w:p w:rsidR="009C4012" w:rsidRPr="005C4F79" w:rsidRDefault="009C4012" w:rsidP="009C4012">
      <w:pPr>
        <w:rPr>
          <w:i/>
          <w:sz w:val="24"/>
          <w:szCs w:val="24"/>
        </w:rPr>
      </w:pPr>
      <w:r w:rsidRPr="005C4F79">
        <w:rPr>
          <w:i/>
          <w:sz w:val="24"/>
          <w:szCs w:val="24"/>
        </w:rPr>
        <w:t xml:space="preserve">               </w:t>
      </w:r>
      <w:r w:rsidR="00211725" w:rsidRPr="005C4F79">
        <w:rPr>
          <w:i/>
          <w:sz w:val="24"/>
          <w:szCs w:val="24"/>
        </w:rPr>
        <w:t>(</w:t>
      </w:r>
      <w:r w:rsidRPr="005C4F79">
        <w:rPr>
          <w:i/>
          <w:sz w:val="24"/>
          <w:szCs w:val="24"/>
        </w:rPr>
        <w:t>Nodokļu maksātāja reģistrācijas numurs</w:t>
      </w:r>
      <w:r w:rsidR="00211725" w:rsidRPr="005C4F79">
        <w:rPr>
          <w:i/>
          <w:sz w:val="24"/>
          <w:szCs w:val="24"/>
        </w:rPr>
        <w:t>)</w:t>
      </w:r>
    </w:p>
    <w:p w:rsidR="009C4012" w:rsidRPr="005C4F79" w:rsidRDefault="009C4012" w:rsidP="009C4012">
      <w:pPr>
        <w:rPr>
          <w:sz w:val="24"/>
          <w:szCs w:val="24"/>
        </w:rPr>
      </w:pPr>
      <w:r w:rsidRPr="005C4F79">
        <w:rPr>
          <w:sz w:val="24"/>
          <w:szCs w:val="24"/>
        </w:rPr>
        <w:t>tā _______________________________</w:t>
      </w:r>
      <w:r w:rsidR="00211725" w:rsidRPr="005C4F79">
        <w:rPr>
          <w:sz w:val="24"/>
          <w:szCs w:val="24"/>
        </w:rPr>
        <w:t xml:space="preserve">___________________________ </w:t>
      </w:r>
      <w:r w:rsidRPr="005C4F79">
        <w:rPr>
          <w:sz w:val="24"/>
          <w:szCs w:val="24"/>
        </w:rPr>
        <w:t>personā</w:t>
      </w:r>
    </w:p>
    <w:p w:rsidR="009C4012" w:rsidRPr="005C4F79" w:rsidRDefault="00211725" w:rsidP="009C4012">
      <w:pPr>
        <w:rPr>
          <w:sz w:val="24"/>
          <w:szCs w:val="24"/>
        </w:rPr>
      </w:pPr>
      <w:r w:rsidRPr="005C4F79">
        <w:rPr>
          <w:sz w:val="24"/>
          <w:szCs w:val="24"/>
        </w:rPr>
        <w:t>(</w:t>
      </w:r>
      <w:r w:rsidR="009C4012" w:rsidRPr="005C4F79">
        <w:rPr>
          <w:sz w:val="24"/>
          <w:szCs w:val="24"/>
        </w:rPr>
        <w:t>Vadītāja vai pilnvarotās personas vārds un uzvārds</w:t>
      </w:r>
      <w:r w:rsidRPr="005C4F79">
        <w:rPr>
          <w:sz w:val="24"/>
          <w:szCs w:val="24"/>
        </w:rPr>
        <w:t>)</w:t>
      </w:r>
    </w:p>
    <w:p w:rsidR="009C4012" w:rsidRPr="005C4F79" w:rsidRDefault="009C4012" w:rsidP="009C4012">
      <w:pPr>
        <w:rPr>
          <w:sz w:val="24"/>
          <w:szCs w:val="24"/>
        </w:rPr>
      </w:pPr>
      <w:r w:rsidRPr="005C4F79">
        <w:rPr>
          <w:sz w:val="24"/>
          <w:szCs w:val="24"/>
        </w:rPr>
        <w:t>(personas kods______________)</w:t>
      </w:r>
    </w:p>
    <w:p w:rsidR="009C4012" w:rsidRPr="005C4F79" w:rsidRDefault="009C4012" w:rsidP="009C4012">
      <w:pPr>
        <w:rPr>
          <w:sz w:val="24"/>
          <w:szCs w:val="24"/>
        </w:rPr>
      </w:pPr>
    </w:p>
    <w:p w:rsidR="009C4012" w:rsidRPr="005C4F79" w:rsidRDefault="009C4012" w:rsidP="0033586F">
      <w:pPr>
        <w:jc w:val="both"/>
        <w:rPr>
          <w:sz w:val="24"/>
          <w:szCs w:val="24"/>
        </w:rPr>
      </w:pPr>
      <w:r w:rsidRPr="005C4F79">
        <w:rPr>
          <w:sz w:val="24"/>
          <w:szCs w:val="24"/>
        </w:rPr>
        <w:t xml:space="preserve">ar šī </w:t>
      </w:r>
      <w:smartTag w:uri="schemas-tilde-lv/tildestengine" w:element="veidnes">
        <w:smartTagPr>
          <w:attr w:name="baseform" w:val="pieteikum|s"/>
          <w:attr w:name="id" w:val="-1"/>
          <w:attr w:name="text" w:val="pieteikuma"/>
        </w:smartTagPr>
        <w:r w:rsidRPr="005C4F79">
          <w:rPr>
            <w:sz w:val="24"/>
            <w:szCs w:val="24"/>
          </w:rPr>
          <w:t>pieteikuma</w:t>
        </w:r>
      </w:smartTag>
      <w:r w:rsidRPr="005C4F79">
        <w:rPr>
          <w:sz w:val="24"/>
          <w:szCs w:val="24"/>
        </w:rPr>
        <w:t xml:space="preserve"> iesniegšanu:</w:t>
      </w:r>
    </w:p>
    <w:p w:rsidR="009C4012" w:rsidRPr="007E405D" w:rsidRDefault="009C4012" w:rsidP="0033586F">
      <w:pPr>
        <w:jc w:val="both"/>
        <w:rPr>
          <w:sz w:val="24"/>
          <w:szCs w:val="24"/>
          <w:lang w:val="lv-LV"/>
        </w:rPr>
      </w:pPr>
      <w:r w:rsidRPr="007E405D">
        <w:rPr>
          <w:sz w:val="24"/>
          <w:szCs w:val="24"/>
        </w:rPr>
        <w:t xml:space="preserve">piesakās piedalīties </w:t>
      </w:r>
      <w:r w:rsidR="009D1435" w:rsidRPr="007E405D">
        <w:rPr>
          <w:bCs/>
          <w:noProof/>
          <w:sz w:val="24"/>
          <w:szCs w:val="24"/>
        </w:rPr>
        <w:t xml:space="preserve">atklātā konkursā </w:t>
      </w:r>
      <w:r w:rsidRPr="007E405D">
        <w:rPr>
          <w:sz w:val="24"/>
          <w:szCs w:val="24"/>
        </w:rPr>
        <w:t>„</w:t>
      </w:r>
      <w:r w:rsidR="00650DB2">
        <w:rPr>
          <w:sz w:val="24"/>
          <w:szCs w:val="24"/>
          <w:lang w:val="lv-LV"/>
        </w:rPr>
        <w:t>Par Degvielas iegādi</w:t>
      </w:r>
      <w:r w:rsidR="008A15C5">
        <w:rPr>
          <w:sz w:val="24"/>
          <w:szCs w:val="24"/>
          <w:lang w:val="lv-LV"/>
        </w:rPr>
        <w:t xml:space="preserve"> Daugavpils pilsētas I</w:t>
      </w:r>
      <w:r w:rsidR="007E405D" w:rsidRPr="007E405D">
        <w:rPr>
          <w:sz w:val="24"/>
          <w:szCs w:val="24"/>
          <w:lang w:val="lv-LV"/>
        </w:rPr>
        <w:t>zglītība</w:t>
      </w:r>
      <w:r w:rsidR="008A15C5">
        <w:rPr>
          <w:sz w:val="24"/>
          <w:szCs w:val="24"/>
          <w:lang w:val="lv-LV"/>
        </w:rPr>
        <w:t>s</w:t>
      </w:r>
      <w:r w:rsidR="007E405D" w:rsidRPr="007E405D">
        <w:rPr>
          <w:sz w:val="24"/>
          <w:szCs w:val="24"/>
          <w:lang w:val="lv-LV"/>
        </w:rPr>
        <w:t xml:space="preserve"> pārvaldes vajadzībām</w:t>
      </w:r>
      <w:r w:rsidR="0033586F" w:rsidRPr="0033586F">
        <w:rPr>
          <w:sz w:val="24"/>
          <w:szCs w:val="24"/>
          <w:lang w:val="lv-LV"/>
        </w:rPr>
        <w:t xml:space="preserve"> </w:t>
      </w:r>
      <w:r w:rsidR="0033586F">
        <w:rPr>
          <w:sz w:val="24"/>
          <w:szCs w:val="24"/>
          <w:lang w:val="lv-LV"/>
        </w:rPr>
        <w:t xml:space="preserve">un Daugavpils pilsētas bērnu un jauniešu centra „Jaunība” vajadzībām </w:t>
      </w:r>
      <w:r w:rsidR="007E405D" w:rsidRPr="007E405D">
        <w:rPr>
          <w:sz w:val="24"/>
          <w:szCs w:val="24"/>
          <w:lang w:val="lv-LV"/>
        </w:rPr>
        <w:t>, izmantojot kredītkaršu sistēmu</w:t>
      </w:r>
      <w:r w:rsidRPr="0033586F">
        <w:rPr>
          <w:sz w:val="24"/>
          <w:szCs w:val="24"/>
          <w:lang w:val="lv-LV"/>
        </w:rPr>
        <w:t>”</w:t>
      </w:r>
    </w:p>
    <w:p w:rsidR="009C4012" w:rsidRPr="005C4F79" w:rsidRDefault="009C4012" w:rsidP="009C4012">
      <w:pPr>
        <w:numPr>
          <w:ilvl w:val="0"/>
          <w:numId w:val="6"/>
        </w:numPr>
        <w:overflowPunct/>
        <w:adjustRightInd/>
        <w:jc w:val="both"/>
        <w:rPr>
          <w:sz w:val="24"/>
          <w:szCs w:val="24"/>
        </w:rPr>
      </w:pPr>
      <w:r w:rsidRPr="005C4F79">
        <w:rPr>
          <w:sz w:val="24"/>
          <w:szCs w:val="24"/>
        </w:rPr>
        <w:t xml:space="preserve">apņemas ievērot konkursa </w:t>
      </w:r>
      <w:smartTag w:uri="schemas-tilde-lv/tildestengine" w:element="veidnes">
        <w:smartTagPr>
          <w:attr w:name="baseform" w:val="nolikum|s"/>
          <w:attr w:name="id" w:val="-1"/>
          <w:attr w:name="text" w:val="nolikumu"/>
        </w:smartTagPr>
        <w:r w:rsidRPr="005C4F79">
          <w:rPr>
            <w:sz w:val="24"/>
            <w:szCs w:val="24"/>
          </w:rPr>
          <w:t>nolikumu</w:t>
        </w:r>
      </w:smartTag>
      <w:r w:rsidRPr="005C4F79">
        <w:rPr>
          <w:sz w:val="24"/>
          <w:szCs w:val="24"/>
        </w:rPr>
        <w:t xml:space="preserve">; </w:t>
      </w:r>
    </w:p>
    <w:p w:rsidR="009C4012" w:rsidRPr="005C4F79" w:rsidRDefault="009C4012" w:rsidP="009C4012">
      <w:pPr>
        <w:numPr>
          <w:ilvl w:val="0"/>
          <w:numId w:val="6"/>
        </w:numPr>
        <w:overflowPunct/>
        <w:adjustRightInd/>
        <w:jc w:val="both"/>
        <w:rPr>
          <w:sz w:val="24"/>
          <w:szCs w:val="24"/>
        </w:rPr>
      </w:pPr>
      <w:r w:rsidRPr="005C4F79">
        <w:rPr>
          <w:sz w:val="24"/>
          <w:szCs w:val="24"/>
        </w:rPr>
        <w:t xml:space="preserve">apņemas (ja pasūtītājs izvēlējies šo piedāvājumu) slēgt </w:t>
      </w:r>
      <w:smartTag w:uri="schemas-tilde-lv/tildestengine" w:element="veidnes">
        <w:smartTagPr>
          <w:attr w:name="baseform" w:val="līgum|s"/>
          <w:attr w:name="id" w:val="-1"/>
          <w:attr w:name="text" w:val="līgumu"/>
        </w:smartTagPr>
        <w:r w:rsidRPr="005C4F79">
          <w:rPr>
            <w:sz w:val="24"/>
            <w:szCs w:val="24"/>
          </w:rPr>
          <w:t>līgumu</w:t>
        </w:r>
      </w:smartTag>
      <w:r w:rsidRPr="005C4F79">
        <w:rPr>
          <w:sz w:val="24"/>
          <w:szCs w:val="24"/>
        </w:rPr>
        <w:t xml:space="preserve"> un izpildīt visus šī </w:t>
      </w:r>
      <w:smartTag w:uri="schemas-tilde-lv/tildestengine" w:element="veidnes">
        <w:smartTagPr>
          <w:attr w:name="baseform" w:val="līgum|s"/>
          <w:attr w:name="id" w:val="-1"/>
          <w:attr w:name="text" w:val="Līguma"/>
        </w:smartTagPr>
        <w:r w:rsidRPr="005C4F79">
          <w:rPr>
            <w:sz w:val="24"/>
            <w:szCs w:val="24"/>
          </w:rPr>
          <w:t>līguma</w:t>
        </w:r>
      </w:smartTag>
      <w:r w:rsidRPr="005C4F79">
        <w:rPr>
          <w:sz w:val="24"/>
          <w:szCs w:val="24"/>
        </w:rPr>
        <w:t xml:space="preserve"> pamatnosacījumus, saskaņā ar </w:t>
      </w:r>
      <w:r w:rsidR="007E405D">
        <w:rPr>
          <w:sz w:val="24"/>
          <w:szCs w:val="24"/>
        </w:rPr>
        <w:t>5</w:t>
      </w:r>
      <w:r w:rsidRPr="005C4F79">
        <w:rPr>
          <w:sz w:val="24"/>
          <w:szCs w:val="24"/>
        </w:rPr>
        <w:t>.pielikumu;</w:t>
      </w:r>
    </w:p>
    <w:p w:rsidR="009C4012" w:rsidRPr="005C4F79" w:rsidRDefault="009C4012" w:rsidP="009C4012">
      <w:pPr>
        <w:numPr>
          <w:ilvl w:val="0"/>
          <w:numId w:val="6"/>
        </w:numPr>
        <w:overflowPunct/>
        <w:adjustRightInd/>
        <w:jc w:val="both"/>
        <w:rPr>
          <w:sz w:val="24"/>
          <w:szCs w:val="24"/>
        </w:rPr>
      </w:pPr>
      <w:r w:rsidRPr="005C4F79">
        <w:rPr>
          <w:sz w:val="24"/>
          <w:szCs w:val="24"/>
        </w:rPr>
        <w:t>apliecina, ka visas sniegtās ziņas ir patiesas;</w:t>
      </w:r>
    </w:p>
    <w:p w:rsidR="009C4012" w:rsidRPr="005C4F79" w:rsidRDefault="009C4012" w:rsidP="009C4012">
      <w:pPr>
        <w:numPr>
          <w:ilvl w:val="0"/>
          <w:numId w:val="6"/>
        </w:numPr>
        <w:overflowPunct/>
        <w:adjustRightInd/>
        <w:jc w:val="both"/>
        <w:rPr>
          <w:sz w:val="24"/>
          <w:szCs w:val="24"/>
        </w:rPr>
      </w:pPr>
      <w:r w:rsidRPr="005C4F79">
        <w:rPr>
          <w:sz w:val="24"/>
          <w:szCs w:val="24"/>
        </w:rPr>
        <w:t xml:space="preserve">apņemas (ja pasūtītājs izvēlējies šo piedāvājumu) veikt </w:t>
      </w:r>
      <w:r w:rsidR="00AF0E3D">
        <w:rPr>
          <w:sz w:val="24"/>
          <w:szCs w:val="24"/>
        </w:rPr>
        <w:t>Degvielas piegā</w:t>
      </w:r>
      <w:r w:rsidR="0033586F">
        <w:rPr>
          <w:sz w:val="24"/>
          <w:szCs w:val="24"/>
        </w:rPr>
        <w:t>di ___________</w:t>
      </w:r>
      <w:r w:rsidR="007E405D" w:rsidRPr="007E405D">
        <w:rPr>
          <w:sz w:val="24"/>
          <w:szCs w:val="24"/>
          <w:lang w:val="lv-LV"/>
        </w:rPr>
        <w:t>, izmantojot kredītkaršu sistēmu</w:t>
      </w:r>
      <w:r w:rsidRPr="005C4F79">
        <w:rPr>
          <w:sz w:val="24"/>
          <w:szCs w:val="24"/>
        </w:rPr>
        <w:t>.</w:t>
      </w:r>
    </w:p>
    <w:p w:rsidR="009C4012" w:rsidRPr="005C4F79" w:rsidRDefault="009C4012" w:rsidP="009C4012">
      <w:pPr>
        <w:ind w:left="2694"/>
        <w:rPr>
          <w:sz w:val="24"/>
          <w:szCs w:val="24"/>
        </w:rPr>
      </w:pPr>
      <w:r w:rsidRPr="005C4F79">
        <w:rPr>
          <w:sz w:val="24"/>
          <w:szCs w:val="24"/>
        </w:rPr>
        <w:t xml:space="preserve">Paraksts: </w:t>
      </w:r>
    </w:p>
    <w:p w:rsidR="009C4012" w:rsidRPr="005C4F79" w:rsidRDefault="009C4012" w:rsidP="009C4012">
      <w:pPr>
        <w:ind w:left="2694"/>
        <w:rPr>
          <w:sz w:val="24"/>
          <w:szCs w:val="24"/>
        </w:rPr>
      </w:pPr>
      <w:r w:rsidRPr="005C4F79">
        <w:rPr>
          <w:sz w:val="24"/>
          <w:szCs w:val="24"/>
        </w:rPr>
        <w:t xml:space="preserve">____________________________________________ </w:t>
      </w:r>
      <w:r w:rsidRPr="005C4F79">
        <w:rPr>
          <w:sz w:val="24"/>
          <w:szCs w:val="24"/>
        </w:rPr>
        <w:br/>
        <w:t xml:space="preserve">(Pretendenta vadītājs vai pilnvarotais pārstāvis) </w:t>
      </w:r>
    </w:p>
    <w:p w:rsidR="009C4012" w:rsidRPr="005C4F79" w:rsidRDefault="009C4012" w:rsidP="009C4012">
      <w:pPr>
        <w:ind w:left="2694"/>
        <w:rPr>
          <w:sz w:val="24"/>
          <w:szCs w:val="24"/>
        </w:rPr>
      </w:pPr>
      <w:r w:rsidRPr="005C4F79">
        <w:rPr>
          <w:sz w:val="24"/>
          <w:szCs w:val="24"/>
        </w:rPr>
        <w:t>Pilns vārds, uzvārds: __________________________________</w:t>
      </w:r>
      <w:r w:rsidRPr="005C4F79">
        <w:rPr>
          <w:sz w:val="24"/>
          <w:szCs w:val="24"/>
        </w:rPr>
        <w:br/>
        <w:t>Amats: _____________________________________________</w:t>
      </w:r>
      <w:r w:rsidRPr="005C4F79">
        <w:rPr>
          <w:sz w:val="24"/>
          <w:szCs w:val="24"/>
        </w:rPr>
        <w:br/>
        <w:t>Pretendenta adrese: ___________________________________</w:t>
      </w:r>
    </w:p>
    <w:p w:rsidR="009C4012" w:rsidRPr="005C4F79" w:rsidRDefault="009C4012" w:rsidP="009C4012">
      <w:pPr>
        <w:ind w:left="2694"/>
        <w:rPr>
          <w:sz w:val="24"/>
          <w:szCs w:val="24"/>
        </w:rPr>
      </w:pPr>
      <w:r w:rsidRPr="005C4F79">
        <w:rPr>
          <w:sz w:val="24"/>
          <w:szCs w:val="24"/>
        </w:rPr>
        <w:t xml:space="preserve">Pretendenta tālruņa, </w:t>
      </w:r>
      <w:smartTag w:uri="schemas-tilde-lv/tildestengine" w:element="veidnes">
        <w:smartTagPr>
          <w:attr w:name="baseform" w:val="faks|s"/>
          <w:attr w:name="id" w:val="-1"/>
          <w:attr w:name="text" w:val="faksa"/>
        </w:smartTagPr>
        <w:r w:rsidRPr="005C4F79">
          <w:rPr>
            <w:sz w:val="24"/>
            <w:szCs w:val="24"/>
          </w:rPr>
          <w:t>faksa</w:t>
        </w:r>
      </w:smartTag>
      <w:r w:rsidRPr="005C4F79">
        <w:rPr>
          <w:sz w:val="24"/>
          <w:szCs w:val="24"/>
        </w:rPr>
        <w:t xml:space="preserve"> numuri ________________________</w:t>
      </w:r>
    </w:p>
    <w:p w:rsidR="009C4012" w:rsidRPr="005C4F79" w:rsidRDefault="009C4012" w:rsidP="009C4012">
      <w:pPr>
        <w:ind w:left="2694"/>
        <w:jc w:val="right"/>
        <w:rPr>
          <w:i/>
          <w:sz w:val="24"/>
          <w:szCs w:val="24"/>
        </w:rPr>
      </w:pPr>
      <w:r w:rsidRPr="005C4F79">
        <w:rPr>
          <w:i/>
          <w:sz w:val="24"/>
          <w:szCs w:val="24"/>
        </w:rPr>
        <w:t>Z.v.</w:t>
      </w:r>
    </w:p>
    <w:p w:rsidR="009C4012" w:rsidRPr="005C4F79" w:rsidRDefault="009C4012" w:rsidP="009C4012">
      <w:pPr>
        <w:rPr>
          <w:sz w:val="24"/>
          <w:szCs w:val="24"/>
        </w:rPr>
      </w:pPr>
      <w:smartTag w:uri="schemas-tilde-lv/tildestengine" w:element="veidnes">
        <w:smartTagPr>
          <w:attr w:name="baseform" w:val="pieteikum|s"/>
          <w:attr w:name="id" w:val="-1"/>
          <w:attr w:name="text" w:val="Pieteikums"/>
        </w:smartTagPr>
        <w:r w:rsidRPr="005C4F79">
          <w:rPr>
            <w:sz w:val="24"/>
            <w:szCs w:val="24"/>
          </w:rPr>
          <w:t>Pieteikums</w:t>
        </w:r>
      </w:smartTag>
      <w:r w:rsidRPr="005C4F79">
        <w:rPr>
          <w:sz w:val="24"/>
          <w:szCs w:val="24"/>
        </w:rPr>
        <w:t xml:space="preserve"> ir jāaizpilda ar drukātiem burtiem.</w:t>
      </w:r>
    </w:p>
    <w:p w:rsidR="009C4012" w:rsidRPr="005C4F79" w:rsidRDefault="009C4012" w:rsidP="009C4012">
      <w:pPr>
        <w:rPr>
          <w:sz w:val="24"/>
          <w:szCs w:val="24"/>
        </w:rPr>
      </w:pPr>
      <w:smartTag w:uri="schemas-tilde-lv/tildestengine" w:element="veidnes">
        <w:smartTagPr>
          <w:attr w:name="baseform" w:val="pieteikum|s"/>
          <w:attr w:name="id" w:val="-1"/>
          <w:attr w:name="text" w:val="Pieteikums"/>
        </w:smartTagPr>
        <w:r w:rsidRPr="005C4F79">
          <w:rPr>
            <w:sz w:val="24"/>
            <w:szCs w:val="24"/>
          </w:rPr>
          <w:t>Pieteikums</w:t>
        </w:r>
      </w:smartTag>
      <w:r w:rsidRPr="005C4F79">
        <w:rPr>
          <w:sz w:val="24"/>
          <w:szCs w:val="24"/>
        </w:rPr>
        <w:t xml:space="preserve"> ir jāparaksta pretendenta vadītājam vai viņa pilnvarotai personai (šādā gadījumā obligāti jāpievieno pilnvara).</w:t>
      </w:r>
    </w:p>
    <w:p w:rsidR="005C4F79" w:rsidRDefault="005C4F79" w:rsidP="008D397E">
      <w:pPr>
        <w:rPr>
          <w:sz w:val="28"/>
          <w:szCs w:val="28"/>
        </w:rPr>
      </w:pPr>
    </w:p>
    <w:p w:rsidR="008D397E" w:rsidRDefault="008D397E" w:rsidP="008D397E">
      <w:pPr>
        <w:rPr>
          <w:sz w:val="28"/>
          <w:szCs w:val="28"/>
        </w:rPr>
      </w:pPr>
    </w:p>
    <w:p w:rsidR="00D010F7" w:rsidRDefault="00D010F7" w:rsidP="008D397E">
      <w:pPr>
        <w:jc w:val="right"/>
        <w:rPr>
          <w:sz w:val="24"/>
          <w:szCs w:val="24"/>
          <w:lang w:val="lv-LV"/>
        </w:rPr>
      </w:pPr>
    </w:p>
    <w:p w:rsidR="00D010F7" w:rsidRDefault="00D010F7" w:rsidP="008D397E">
      <w:pPr>
        <w:jc w:val="right"/>
        <w:rPr>
          <w:sz w:val="24"/>
          <w:szCs w:val="24"/>
          <w:lang w:val="lv-LV"/>
        </w:rPr>
      </w:pPr>
    </w:p>
    <w:p w:rsidR="00D010F7" w:rsidRDefault="00D010F7" w:rsidP="008D397E">
      <w:pPr>
        <w:jc w:val="right"/>
        <w:rPr>
          <w:sz w:val="24"/>
          <w:szCs w:val="24"/>
          <w:lang w:val="lv-LV"/>
        </w:rPr>
      </w:pPr>
    </w:p>
    <w:p w:rsidR="00D010F7" w:rsidRDefault="00D010F7" w:rsidP="008D397E">
      <w:pPr>
        <w:jc w:val="right"/>
        <w:rPr>
          <w:sz w:val="24"/>
          <w:szCs w:val="24"/>
          <w:lang w:val="lv-LV"/>
        </w:rPr>
      </w:pPr>
    </w:p>
    <w:p w:rsidR="00D010F7" w:rsidRDefault="00D010F7" w:rsidP="008D397E">
      <w:pPr>
        <w:jc w:val="right"/>
        <w:rPr>
          <w:sz w:val="24"/>
          <w:szCs w:val="24"/>
          <w:lang w:val="lv-LV"/>
        </w:rPr>
      </w:pPr>
    </w:p>
    <w:p w:rsidR="00D010F7" w:rsidRDefault="00D010F7" w:rsidP="008D397E">
      <w:pPr>
        <w:jc w:val="right"/>
        <w:rPr>
          <w:sz w:val="24"/>
          <w:szCs w:val="24"/>
          <w:lang w:val="lv-LV"/>
        </w:rPr>
      </w:pPr>
    </w:p>
    <w:p w:rsidR="008D397E" w:rsidRPr="00EB2D12" w:rsidRDefault="008D397E" w:rsidP="008D397E">
      <w:pPr>
        <w:jc w:val="right"/>
        <w:rPr>
          <w:sz w:val="24"/>
          <w:szCs w:val="24"/>
          <w:lang w:val="lv-LV"/>
        </w:rPr>
      </w:pPr>
      <w:r>
        <w:rPr>
          <w:sz w:val="24"/>
          <w:szCs w:val="24"/>
          <w:lang w:val="lv-LV"/>
        </w:rPr>
        <w:t>3</w:t>
      </w:r>
      <w:r w:rsidRPr="00EB2D12">
        <w:rPr>
          <w:sz w:val="24"/>
          <w:szCs w:val="24"/>
          <w:lang w:val="lv-LV"/>
        </w:rPr>
        <w:t>.pielikums</w:t>
      </w:r>
    </w:p>
    <w:p w:rsidR="008D397E" w:rsidRPr="00EB2D12" w:rsidRDefault="008D397E" w:rsidP="008D397E">
      <w:pPr>
        <w:jc w:val="right"/>
        <w:rPr>
          <w:sz w:val="24"/>
          <w:szCs w:val="24"/>
          <w:lang w:val="lv-LV"/>
        </w:rPr>
      </w:pPr>
      <w:r w:rsidRPr="00EB2D12">
        <w:rPr>
          <w:sz w:val="24"/>
          <w:szCs w:val="24"/>
          <w:lang w:val="lv-LV"/>
        </w:rPr>
        <w:t xml:space="preserve">Atklāta konkursa „Par degvielas </w:t>
      </w:r>
    </w:p>
    <w:p w:rsidR="008D397E" w:rsidRPr="00EB2D12" w:rsidRDefault="00AF0E3D" w:rsidP="008D397E">
      <w:pPr>
        <w:jc w:val="right"/>
        <w:rPr>
          <w:sz w:val="24"/>
          <w:szCs w:val="24"/>
          <w:lang w:val="lv-LV"/>
        </w:rPr>
      </w:pPr>
      <w:r>
        <w:rPr>
          <w:sz w:val="24"/>
          <w:szCs w:val="24"/>
          <w:lang w:val="lv-LV"/>
        </w:rPr>
        <w:t>ie</w:t>
      </w:r>
      <w:r w:rsidR="00054516">
        <w:rPr>
          <w:sz w:val="24"/>
          <w:szCs w:val="24"/>
          <w:lang w:val="lv-LV"/>
        </w:rPr>
        <w:t>gādi Daugavpils pilsētas I</w:t>
      </w:r>
      <w:r w:rsidR="008D397E" w:rsidRPr="00EB2D12">
        <w:rPr>
          <w:sz w:val="24"/>
          <w:szCs w:val="24"/>
          <w:lang w:val="lv-LV"/>
        </w:rPr>
        <w:t xml:space="preserve">zglītības </w:t>
      </w:r>
    </w:p>
    <w:p w:rsidR="00C90A65" w:rsidRDefault="008D397E" w:rsidP="008D397E">
      <w:pPr>
        <w:jc w:val="right"/>
        <w:rPr>
          <w:sz w:val="24"/>
          <w:szCs w:val="24"/>
          <w:lang w:val="lv-LV"/>
        </w:rPr>
      </w:pPr>
      <w:r w:rsidRPr="00EB2D12">
        <w:rPr>
          <w:sz w:val="24"/>
          <w:szCs w:val="24"/>
          <w:lang w:val="lv-LV"/>
        </w:rPr>
        <w:t>pārvaldei</w:t>
      </w:r>
      <w:r w:rsidR="0033586F">
        <w:rPr>
          <w:sz w:val="24"/>
          <w:szCs w:val="24"/>
          <w:lang w:val="lv-LV"/>
        </w:rPr>
        <w:t xml:space="preserve"> un</w:t>
      </w:r>
      <w:r w:rsidR="0033586F" w:rsidRPr="0033586F">
        <w:rPr>
          <w:sz w:val="24"/>
          <w:szCs w:val="24"/>
          <w:lang w:val="lv-LV"/>
        </w:rPr>
        <w:t xml:space="preserve"> </w:t>
      </w:r>
      <w:r w:rsidR="0033586F">
        <w:rPr>
          <w:sz w:val="24"/>
          <w:szCs w:val="24"/>
          <w:lang w:val="lv-LV"/>
        </w:rPr>
        <w:t>Daugavpils pilsētas bērnu un</w:t>
      </w:r>
    </w:p>
    <w:p w:rsidR="0033586F" w:rsidRDefault="0033586F" w:rsidP="008D397E">
      <w:pPr>
        <w:jc w:val="right"/>
        <w:rPr>
          <w:sz w:val="24"/>
          <w:szCs w:val="24"/>
          <w:lang w:val="lv-LV"/>
        </w:rPr>
      </w:pPr>
      <w:r>
        <w:rPr>
          <w:sz w:val="24"/>
          <w:szCs w:val="24"/>
          <w:lang w:val="lv-LV"/>
        </w:rPr>
        <w:t xml:space="preserve"> jauniešu centra „Jaunība” vajadzībām</w:t>
      </w:r>
      <w:r w:rsidR="008D397E" w:rsidRPr="00EB2D12">
        <w:rPr>
          <w:sz w:val="24"/>
          <w:szCs w:val="24"/>
          <w:lang w:val="lv-LV"/>
        </w:rPr>
        <w:t>,</w:t>
      </w:r>
    </w:p>
    <w:p w:rsidR="008D397E" w:rsidRPr="00EB2D12" w:rsidRDefault="008D397E" w:rsidP="008D397E">
      <w:pPr>
        <w:jc w:val="right"/>
        <w:rPr>
          <w:sz w:val="24"/>
          <w:szCs w:val="24"/>
          <w:lang w:val="lv-LV"/>
        </w:rPr>
      </w:pPr>
      <w:r w:rsidRPr="00EB2D12">
        <w:rPr>
          <w:sz w:val="24"/>
          <w:szCs w:val="24"/>
          <w:lang w:val="lv-LV"/>
        </w:rPr>
        <w:t xml:space="preserve"> izmantojot kredītkaršu sistēmu”,</w:t>
      </w:r>
    </w:p>
    <w:p w:rsidR="008D397E" w:rsidRDefault="008D397E" w:rsidP="008D397E">
      <w:pPr>
        <w:jc w:val="right"/>
        <w:rPr>
          <w:sz w:val="24"/>
          <w:szCs w:val="24"/>
          <w:lang w:val="lv-LV"/>
        </w:rPr>
      </w:pPr>
      <w:r w:rsidRPr="00EB2D12">
        <w:rPr>
          <w:sz w:val="24"/>
          <w:szCs w:val="24"/>
          <w:lang w:val="lv-LV"/>
        </w:rPr>
        <w:t xml:space="preserve"> id. Nr.</w:t>
      </w:r>
      <w:r w:rsidR="00054516">
        <w:rPr>
          <w:sz w:val="24"/>
          <w:szCs w:val="24"/>
          <w:lang w:val="lv-LV"/>
        </w:rPr>
        <w:t>D</w:t>
      </w:r>
      <w:r w:rsidR="00AF0E3D">
        <w:rPr>
          <w:sz w:val="24"/>
          <w:szCs w:val="24"/>
          <w:lang w:val="lv-LV"/>
        </w:rPr>
        <w:t>P</w:t>
      </w:r>
      <w:r w:rsidRPr="00EB2D12">
        <w:rPr>
          <w:sz w:val="24"/>
          <w:szCs w:val="24"/>
          <w:lang w:val="lv-LV"/>
        </w:rPr>
        <w:t>IP20</w:t>
      </w:r>
      <w:r w:rsidR="00054516">
        <w:rPr>
          <w:sz w:val="24"/>
          <w:szCs w:val="24"/>
          <w:lang w:val="lv-LV"/>
        </w:rPr>
        <w:t>14</w:t>
      </w:r>
      <w:r w:rsidRPr="00EB2D12">
        <w:rPr>
          <w:sz w:val="24"/>
          <w:szCs w:val="24"/>
          <w:lang w:val="lv-LV"/>
        </w:rPr>
        <w:t>/</w:t>
      </w:r>
      <w:r w:rsidR="00054516">
        <w:rPr>
          <w:sz w:val="24"/>
          <w:szCs w:val="24"/>
          <w:lang w:val="lv-LV"/>
        </w:rPr>
        <w:t>1</w:t>
      </w:r>
      <w:r w:rsidR="0033586F">
        <w:rPr>
          <w:sz w:val="24"/>
          <w:szCs w:val="24"/>
          <w:lang w:val="lv-LV"/>
        </w:rPr>
        <w:t>8</w:t>
      </w:r>
      <w:r w:rsidR="00B4300B">
        <w:rPr>
          <w:sz w:val="24"/>
          <w:szCs w:val="24"/>
          <w:lang w:val="lv-LV"/>
        </w:rPr>
        <w:t>,</w:t>
      </w:r>
      <w:r w:rsidRPr="00EB2D12">
        <w:rPr>
          <w:sz w:val="24"/>
          <w:szCs w:val="24"/>
          <w:lang w:val="lv-LV"/>
        </w:rPr>
        <w:t xml:space="preserve"> nolikumam</w:t>
      </w:r>
    </w:p>
    <w:p w:rsidR="009C4012" w:rsidRPr="008D397E" w:rsidRDefault="009C4012" w:rsidP="009C4012">
      <w:pPr>
        <w:rPr>
          <w:sz w:val="28"/>
          <w:szCs w:val="28"/>
          <w:lang w:val="lv-LV"/>
        </w:rPr>
      </w:pPr>
    </w:p>
    <w:p w:rsidR="008D397E" w:rsidRPr="008D397E" w:rsidRDefault="008D397E" w:rsidP="009C4012">
      <w:pPr>
        <w:rPr>
          <w:sz w:val="28"/>
          <w:szCs w:val="28"/>
          <w:lang w:val="lv-LV"/>
        </w:rPr>
      </w:pPr>
    </w:p>
    <w:p w:rsidR="008D397E" w:rsidRPr="008D397E" w:rsidRDefault="008D397E" w:rsidP="009C4012">
      <w:pPr>
        <w:rPr>
          <w:sz w:val="28"/>
          <w:szCs w:val="28"/>
          <w:lang w:val="lv-LV"/>
        </w:rPr>
      </w:pPr>
    </w:p>
    <w:p w:rsidR="008D397E" w:rsidRPr="00FA3512" w:rsidRDefault="008D397E" w:rsidP="008D397E">
      <w:pPr>
        <w:tabs>
          <w:tab w:val="left" w:pos="3690"/>
        </w:tabs>
        <w:jc w:val="center"/>
        <w:rPr>
          <w:b/>
          <w:sz w:val="28"/>
          <w:szCs w:val="28"/>
          <w:lang w:val="lv-LV"/>
        </w:rPr>
      </w:pPr>
      <w:r w:rsidRPr="00FA3512">
        <w:rPr>
          <w:b/>
          <w:sz w:val="28"/>
          <w:szCs w:val="28"/>
          <w:lang w:val="lv-LV"/>
        </w:rPr>
        <w:t>TEHNISKAIS PIEDĀVĀJUMS</w:t>
      </w:r>
    </w:p>
    <w:p w:rsidR="008D397E" w:rsidRPr="008D397E" w:rsidRDefault="008D397E" w:rsidP="008D397E">
      <w:pPr>
        <w:pStyle w:val="BodyText"/>
        <w:jc w:val="center"/>
        <w:rPr>
          <w:b/>
          <w:sz w:val="24"/>
          <w:szCs w:val="24"/>
          <w:lang w:val="lv-LV"/>
        </w:rPr>
      </w:pPr>
      <w:r w:rsidRPr="008D397E">
        <w:rPr>
          <w:b/>
          <w:sz w:val="24"/>
          <w:szCs w:val="24"/>
          <w:lang w:val="lv-LV"/>
        </w:rPr>
        <w:t>Atklātam konkursam</w:t>
      </w:r>
    </w:p>
    <w:p w:rsidR="008D397E" w:rsidRPr="008D397E" w:rsidRDefault="008D397E" w:rsidP="008D397E">
      <w:pPr>
        <w:pStyle w:val="BodyText"/>
        <w:jc w:val="center"/>
        <w:rPr>
          <w:b/>
          <w:sz w:val="24"/>
          <w:szCs w:val="24"/>
          <w:lang w:val="lv-LV"/>
        </w:rPr>
      </w:pPr>
      <w:r w:rsidRPr="008D397E">
        <w:rPr>
          <w:b/>
          <w:sz w:val="24"/>
          <w:szCs w:val="24"/>
          <w:lang w:val="lv-LV"/>
        </w:rPr>
        <w:t>„Par degvie</w:t>
      </w:r>
      <w:r w:rsidR="00AF0E3D">
        <w:rPr>
          <w:b/>
          <w:sz w:val="24"/>
          <w:szCs w:val="24"/>
          <w:lang w:val="lv-LV"/>
        </w:rPr>
        <w:t>las iegā</w:t>
      </w:r>
      <w:r w:rsidR="00054516">
        <w:rPr>
          <w:b/>
          <w:sz w:val="24"/>
          <w:szCs w:val="24"/>
          <w:lang w:val="lv-LV"/>
        </w:rPr>
        <w:t>di Daugavpils pilsētas I</w:t>
      </w:r>
      <w:r w:rsidRPr="008D397E">
        <w:rPr>
          <w:b/>
          <w:sz w:val="24"/>
          <w:szCs w:val="24"/>
          <w:lang w:val="lv-LV"/>
        </w:rPr>
        <w:t>zglītības pārvaldei</w:t>
      </w:r>
      <w:r w:rsidR="0033586F">
        <w:rPr>
          <w:b/>
          <w:sz w:val="24"/>
          <w:szCs w:val="24"/>
          <w:lang w:val="lv-LV"/>
        </w:rPr>
        <w:t xml:space="preserve"> un Daugavpils pilsētas bērnu un jauniešu centra „Jaunība” vajadzībām</w:t>
      </w:r>
      <w:r w:rsidRPr="008D397E">
        <w:rPr>
          <w:b/>
          <w:sz w:val="24"/>
          <w:szCs w:val="24"/>
          <w:lang w:val="lv-LV"/>
        </w:rPr>
        <w:t xml:space="preserve">, izmantojot kredītkaršu sistēmu”, identifikācijas Nr. </w:t>
      </w:r>
      <w:r w:rsidR="00054516">
        <w:rPr>
          <w:b/>
          <w:sz w:val="24"/>
          <w:szCs w:val="24"/>
          <w:lang w:val="lv-LV"/>
        </w:rPr>
        <w:t>D</w:t>
      </w:r>
      <w:r w:rsidR="00AF0E3D">
        <w:rPr>
          <w:b/>
          <w:sz w:val="24"/>
          <w:szCs w:val="24"/>
          <w:lang w:val="lv-LV"/>
        </w:rPr>
        <w:t>P</w:t>
      </w:r>
      <w:r w:rsidR="00B4300B" w:rsidRPr="00AF0E3D">
        <w:rPr>
          <w:b/>
          <w:color w:val="000000"/>
          <w:sz w:val="24"/>
          <w:szCs w:val="24"/>
          <w:lang w:val="lv-LV"/>
        </w:rPr>
        <w:t>IP</w:t>
      </w:r>
      <w:r w:rsidRPr="00AF0E3D">
        <w:rPr>
          <w:b/>
          <w:color w:val="000000"/>
          <w:sz w:val="24"/>
          <w:szCs w:val="24"/>
          <w:lang w:val="lv-LV"/>
        </w:rPr>
        <w:t>20</w:t>
      </w:r>
      <w:r w:rsidR="00054516">
        <w:rPr>
          <w:b/>
          <w:color w:val="000000"/>
          <w:sz w:val="24"/>
          <w:szCs w:val="24"/>
          <w:lang w:val="lv-LV"/>
        </w:rPr>
        <w:t>14</w:t>
      </w:r>
      <w:r w:rsidRPr="00AF0E3D">
        <w:rPr>
          <w:b/>
          <w:color w:val="000000"/>
          <w:sz w:val="24"/>
          <w:szCs w:val="24"/>
          <w:lang w:val="lv-LV"/>
        </w:rPr>
        <w:t>/</w:t>
      </w:r>
      <w:r w:rsidR="00054516">
        <w:rPr>
          <w:b/>
          <w:color w:val="000000"/>
          <w:sz w:val="24"/>
          <w:szCs w:val="24"/>
          <w:lang w:val="lv-LV"/>
        </w:rPr>
        <w:t>1</w:t>
      </w:r>
      <w:r w:rsidR="0033586F">
        <w:rPr>
          <w:b/>
          <w:color w:val="000000"/>
          <w:sz w:val="24"/>
          <w:szCs w:val="24"/>
          <w:lang w:val="lv-LV"/>
        </w:rPr>
        <w:t>8</w:t>
      </w:r>
    </w:p>
    <w:p w:rsidR="008D397E" w:rsidRPr="008D397E" w:rsidRDefault="008D397E" w:rsidP="008D397E">
      <w:pPr>
        <w:tabs>
          <w:tab w:val="left" w:pos="3690"/>
        </w:tabs>
        <w:jc w:val="center"/>
        <w:rPr>
          <w:sz w:val="24"/>
          <w:szCs w:val="24"/>
          <w:lang w:val="lv-LV"/>
        </w:rPr>
      </w:pPr>
    </w:p>
    <w:p w:rsidR="008D397E" w:rsidRPr="008D397E" w:rsidRDefault="008D397E" w:rsidP="008D397E">
      <w:pPr>
        <w:tabs>
          <w:tab w:val="left" w:pos="3690"/>
        </w:tabs>
        <w:jc w:val="center"/>
        <w:rPr>
          <w:sz w:val="24"/>
          <w:szCs w:val="24"/>
          <w:lang w:val="lv-LV"/>
        </w:rPr>
      </w:pPr>
    </w:p>
    <w:p w:rsidR="008D397E" w:rsidRPr="008D397E" w:rsidRDefault="008D397E" w:rsidP="008D397E">
      <w:pPr>
        <w:tabs>
          <w:tab w:val="left" w:pos="3690"/>
        </w:tabs>
        <w:rPr>
          <w:sz w:val="24"/>
          <w:szCs w:val="24"/>
          <w:lang w:val="lv-LV"/>
        </w:rPr>
      </w:pPr>
      <w:r w:rsidRPr="008D397E">
        <w:rPr>
          <w:sz w:val="24"/>
          <w:szCs w:val="24"/>
          <w:lang w:val="lv-LV"/>
        </w:rPr>
        <w:t>Firma ______________________________________</w:t>
      </w:r>
    </w:p>
    <w:p w:rsidR="008D397E" w:rsidRPr="008D397E" w:rsidRDefault="008D397E" w:rsidP="008D397E">
      <w:pPr>
        <w:tabs>
          <w:tab w:val="left" w:pos="3690"/>
        </w:tabs>
        <w:rPr>
          <w:sz w:val="24"/>
          <w:szCs w:val="24"/>
          <w:lang w:val="lv-LV"/>
        </w:rPr>
      </w:pPr>
    </w:p>
    <w:p w:rsidR="008D397E" w:rsidRPr="008D397E" w:rsidRDefault="008D397E" w:rsidP="008D397E">
      <w:pPr>
        <w:tabs>
          <w:tab w:val="left" w:pos="3690"/>
        </w:tabs>
        <w:rPr>
          <w:sz w:val="24"/>
          <w:szCs w:val="24"/>
          <w:lang w:val="lv-LV"/>
        </w:rPr>
      </w:pPr>
      <w:r w:rsidRPr="008D397E">
        <w:rPr>
          <w:sz w:val="24"/>
          <w:szCs w:val="24"/>
          <w:lang w:val="lv-LV"/>
        </w:rPr>
        <w:t>Piedāvā:</w:t>
      </w:r>
    </w:p>
    <w:p w:rsidR="008D397E" w:rsidRDefault="008D397E" w:rsidP="008D397E">
      <w:pPr>
        <w:tabs>
          <w:tab w:val="left" w:pos="3690"/>
        </w:tabs>
        <w:rPr>
          <w:sz w:val="24"/>
          <w:szCs w:val="24"/>
          <w:lang w:val="lv-LV"/>
        </w:rPr>
      </w:pPr>
    </w:p>
    <w:p w:rsidR="004B3435" w:rsidRDefault="004B3435" w:rsidP="004B3435">
      <w:pPr>
        <w:ind w:left="720"/>
        <w:jc w:val="both"/>
        <w:rPr>
          <w:sz w:val="24"/>
          <w:szCs w:val="24"/>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228"/>
        <w:gridCol w:w="2255"/>
      </w:tblGrid>
      <w:tr w:rsidR="004B3435" w:rsidRPr="00343BEB" w:rsidTr="00872B82">
        <w:tc>
          <w:tcPr>
            <w:tcW w:w="2287" w:type="dxa"/>
          </w:tcPr>
          <w:p w:rsidR="004B3435" w:rsidRPr="00343BEB" w:rsidRDefault="004B3435" w:rsidP="00872B82">
            <w:pPr>
              <w:jc w:val="both"/>
              <w:rPr>
                <w:sz w:val="24"/>
                <w:szCs w:val="24"/>
                <w:lang w:val="lv-LV"/>
              </w:rPr>
            </w:pPr>
            <w:r w:rsidRPr="00343BEB">
              <w:rPr>
                <w:sz w:val="24"/>
                <w:szCs w:val="24"/>
                <w:lang w:val="lv-LV"/>
              </w:rPr>
              <w:t>Daļa</w:t>
            </w:r>
          </w:p>
        </w:tc>
        <w:tc>
          <w:tcPr>
            <w:tcW w:w="2228" w:type="dxa"/>
          </w:tcPr>
          <w:p w:rsidR="004B3435" w:rsidRPr="00343BEB" w:rsidRDefault="004B3435" w:rsidP="00872B82">
            <w:pPr>
              <w:jc w:val="both"/>
              <w:rPr>
                <w:sz w:val="24"/>
                <w:szCs w:val="24"/>
                <w:lang w:val="lv-LV"/>
              </w:rPr>
            </w:pPr>
            <w:r w:rsidRPr="00343BEB">
              <w:rPr>
                <w:sz w:val="24"/>
                <w:szCs w:val="24"/>
                <w:lang w:val="lv-LV"/>
              </w:rPr>
              <w:t>degviela</w:t>
            </w:r>
          </w:p>
        </w:tc>
        <w:tc>
          <w:tcPr>
            <w:tcW w:w="2255" w:type="dxa"/>
          </w:tcPr>
          <w:p w:rsidR="004B3435" w:rsidRPr="00343BEB" w:rsidRDefault="004B3435" w:rsidP="00872B82">
            <w:pPr>
              <w:jc w:val="both"/>
              <w:rPr>
                <w:sz w:val="24"/>
                <w:szCs w:val="24"/>
                <w:lang w:val="lv-LV"/>
              </w:rPr>
            </w:pPr>
            <w:r w:rsidRPr="00343BEB">
              <w:rPr>
                <w:sz w:val="24"/>
                <w:szCs w:val="24"/>
                <w:lang w:val="lv-LV"/>
              </w:rPr>
              <w:t>Daudzums gadā (l)</w:t>
            </w:r>
          </w:p>
        </w:tc>
      </w:tr>
      <w:tr w:rsidR="004B3435" w:rsidRPr="00343BEB" w:rsidTr="00872B82">
        <w:trPr>
          <w:trHeight w:val="540"/>
        </w:trPr>
        <w:tc>
          <w:tcPr>
            <w:tcW w:w="2287" w:type="dxa"/>
            <w:vMerge w:val="restart"/>
          </w:tcPr>
          <w:p w:rsidR="004B3435" w:rsidRPr="00343BEB" w:rsidRDefault="00054516" w:rsidP="00872B82">
            <w:pPr>
              <w:rPr>
                <w:sz w:val="24"/>
                <w:szCs w:val="24"/>
                <w:lang w:val="lv-LV"/>
              </w:rPr>
            </w:pPr>
            <w:r>
              <w:rPr>
                <w:sz w:val="24"/>
                <w:szCs w:val="24"/>
                <w:lang w:val="lv-LV"/>
              </w:rPr>
              <w:t>I .Daugavpils pilsētas I</w:t>
            </w:r>
            <w:r w:rsidR="004B3435" w:rsidRPr="00343BEB">
              <w:rPr>
                <w:sz w:val="24"/>
                <w:szCs w:val="24"/>
                <w:lang w:val="lv-LV"/>
              </w:rPr>
              <w:t xml:space="preserve">zglītības </w:t>
            </w:r>
          </w:p>
          <w:p w:rsidR="004B3435" w:rsidRPr="00343BEB" w:rsidRDefault="004B3435" w:rsidP="00872B82">
            <w:pPr>
              <w:jc w:val="both"/>
              <w:rPr>
                <w:sz w:val="24"/>
                <w:szCs w:val="24"/>
                <w:lang w:val="lv-LV"/>
              </w:rPr>
            </w:pPr>
            <w:r w:rsidRPr="00343BEB">
              <w:rPr>
                <w:sz w:val="24"/>
                <w:szCs w:val="24"/>
                <w:lang w:val="lv-LV"/>
              </w:rPr>
              <w:t>pārvalde</w:t>
            </w:r>
          </w:p>
        </w:tc>
        <w:tc>
          <w:tcPr>
            <w:tcW w:w="2228" w:type="dxa"/>
          </w:tcPr>
          <w:p w:rsidR="004B3435" w:rsidRPr="00343BEB" w:rsidRDefault="004B3435" w:rsidP="00872B82">
            <w:pPr>
              <w:jc w:val="both"/>
              <w:rPr>
                <w:sz w:val="24"/>
                <w:szCs w:val="24"/>
                <w:lang w:val="lv-LV"/>
              </w:rPr>
            </w:pPr>
            <w:r w:rsidRPr="00343BEB">
              <w:rPr>
                <w:sz w:val="24"/>
                <w:szCs w:val="24"/>
                <w:lang w:val="lv-LV"/>
              </w:rPr>
              <w:t>Ai-95E</w:t>
            </w:r>
          </w:p>
        </w:tc>
        <w:tc>
          <w:tcPr>
            <w:tcW w:w="2255" w:type="dxa"/>
          </w:tcPr>
          <w:p w:rsidR="004B3435" w:rsidRPr="004B3435" w:rsidRDefault="004B3435" w:rsidP="00872B82">
            <w:pPr>
              <w:jc w:val="both"/>
              <w:rPr>
                <w:color w:val="FF0000"/>
                <w:sz w:val="24"/>
                <w:szCs w:val="24"/>
                <w:lang w:val="lv-LV"/>
              </w:rPr>
            </w:pPr>
          </w:p>
        </w:tc>
      </w:tr>
      <w:tr w:rsidR="004B3435" w:rsidRPr="00343BEB" w:rsidTr="00872B82">
        <w:trPr>
          <w:trHeight w:val="555"/>
        </w:trPr>
        <w:tc>
          <w:tcPr>
            <w:tcW w:w="2287" w:type="dxa"/>
            <w:vMerge/>
          </w:tcPr>
          <w:p w:rsidR="004B3435" w:rsidRPr="00343BEB" w:rsidRDefault="004B3435" w:rsidP="00872B82">
            <w:pPr>
              <w:rPr>
                <w:sz w:val="24"/>
                <w:szCs w:val="24"/>
                <w:lang w:val="lv-LV"/>
              </w:rPr>
            </w:pPr>
          </w:p>
        </w:tc>
        <w:tc>
          <w:tcPr>
            <w:tcW w:w="2228" w:type="dxa"/>
          </w:tcPr>
          <w:p w:rsidR="004B3435" w:rsidRPr="00343BEB" w:rsidRDefault="004B3435" w:rsidP="00872B82">
            <w:pPr>
              <w:jc w:val="both"/>
              <w:rPr>
                <w:sz w:val="24"/>
                <w:szCs w:val="24"/>
                <w:lang w:val="lv-LV"/>
              </w:rPr>
            </w:pPr>
            <w:r w:rsidRPr="00343BEB">
              <w:rPr>
                <w:sz w:val="24"/>
                <w:szCs w:val="24"/>
                <w:lang w:val="lv-LV"/>
              </w:rPr>
              <w:t>DD</w:t>
            </w:r>
          </w:p>
        </w:tc>
        <w:tc>
          <w:tcPr>
            <w:tcW w:w="2255" w:type="dxa"/>
          </w:tcPr>
          <w:p w:rsidR="004B3435" w:rsidRPr="004B3435" w:rsidRDefault="004B3435" w:rsidP="00872B82">
            <w:pPr>
              <w:jc w:val="both"/>
              <w:rPr>
                <w:color w:val="FF0000"/>
                <w:sz w:val="24"/>
                <w:szCs w:val="24"/>
                <w:lang w:val="lv-LV"/>
              </w:rPr>
            </w:pPr>
          </w:p>
        </w:tc>
      </w:tr>
      <w:tr w:rsidR="004B3435" w:rsidRPr="00343BEB" w:rsidTr="00872B82">
        <w:trPr>
          <w:trHeight w:val="585"/>
        </w:trPr>
        <w:tc>
          <w:tcPr>
            <w:tcW w:w="2287" w:type="dxa"/>
            <w:vMerge w:val="restart"/>
          </w:tcPr>
          <w:p w:rsidR="004B3435" w:rsidRPr="00343BEB" w:rsidRDefault="004B3435" w:rsidP="00872B82">
            <w:pPr>
              <w:rPr>
                <w:sz w:val="24"/>
                <w:szCs w:val="24"/>
                <w:lang w:val="lv-LV"/>
              </w:rPr>
            </w:pPr>
            <w:r w:rsidRPr="00343BEB">
              <w:rPr>
                <w:sz w:val="24"/>
                <w:szCs w:val="24"/>
                <w:lang w:val="lv-LV"/>
              </w:rPr>
              <w:t>II. Daugavpils pilsētas bērnu</w:t>
            </w:r>
          </w:p>
          <w:p w:rsidR="004B3435" w:rsidRPr="00343BEB" w:rsidRDefault="004B3435" w:rsidP="00872B82">
            <w:pPr>
              <w:jc w:val="both"/>
              <w:rPr>
                <w:sz w:val="24"/>
                <w:szCs w:val="24"/>
                <w:lang w:val="lv-LV"/>
              </w:rPr>
            </w:pPr>
            <w:r w:rsidRPr="00343BEB">
              <w:rPr>
                <w:sz w:val="24"/>
                <w:szCs w:val="24"/>
                <w:lang w:val="lv-LV"/>
              </w:rPr>
              <w:t xml:space="preserve"> un jauniešu centrs „Jaunība”</w:t>
            </w:r>
          </w:p>
        </w:tc>
        <w:tc>
          <w:tcPr>
            <w:tcW w:w="2228" w:type="dxa"/>
          </w:tcPr>
          <w:p w:rsidR="004B3435" w:rsidRPr="00343BEB" w:rsidRDefault="004B3435" w:rsidP="00872B82">
            <w:pPr>
              <w:jc w:val="both"/>
              <w:rPr>
                <w:sz w:val="24"/>
                <w:szCs w:val="24"/>
                <w:lang w:val="lv-LV"/>
              </w:rPr>
            </w:pPr>
            <w:r w:rsidRPr="00343BEB">
              <w:rPr>
                <w:sz w:val="24"/>
                <w:szCs w:val="24"/>
                <w:lang w:val="lv-LV"/>
              </w:rPr>
              <w:t>Ai-95E</w:t>
            </w:r>
          </w:p>
        </w:tc>
        <w:tc>
          <w:tcPr>
            <w:tcW w:w="2255" w:type="dxa"/>
          </w:tcPr>
          <w:p w:rsidR="004B3435" w:rsidRPr="00343BEB" w:rsidRDefault="004B3435" w:rsidP="00872B82">
            <w:pPr>
              <w:jc w:val="both"/>
              <w:rPr>
                <w:sz w:val="24"/>
                <w:szCs w:val="24"/>
                <w:lang w:val="lv-LV"/>
              </w:rPr>
            </w:pPr>
          </w:p>
        </w:tc>
      </w:tr>
      <w:tr w:rsidR="004B3435" w:rsidRPr="00343BEB" w:rsidTr="00872B82">
        <w:trPr>
          <w:trHeight w:val="525"/>
        </w:trPr>
        <w:tc>
          <w:tcPr>
            <w:tcW w:w="2287" w:type="dxa"/>
            <w:vMerge/>
          </w:tcPr>
          <w:p w:rsidR="004B3435" w:rsidRPr="00343BEB" w:rsidRDefault="004B3435" w:rsidP="00872B82">
            <w:pPr>
              <w:rPr>
                <w:sz w:val="24"/>
                <w:szCs w:val="24"/>
                <w:lang w:val="lv-LV"/>
              </w:rPr>
            </w:pPr>
          </w:p>
        </w:tc>
        <w:tc>
          <w:tcPr>
            <w:tcW w:w="2228" w:type="dxa"/>
          </w:tcPr>
          <w:p w:rsidR="004B3435" w:rsidRPr="00343BEB" w:rsidRDefault="004B3435" w:rsidP="00872B82">
            <w:pPr>
              <w:jc w:val="both"/>
              <w:rPr>
                <w:sz w:val="24"/>
                <w:szCs w:val="24"/>
                <w:lang w:val="lv-LV"/>
              </w:rPr>
            </w:pPr>
            <w:r w:rsidRPr="00343BEB">
              <w:rPr>
                <w:sz w:val="24"/>
                <w:szCs w:val="24"/>
                <w:lang w:val="lv-LV"/>
              </w:rPr>
              <w:t>DD</w:t>
            </w:r>
          </w:p>
        </w:tc>
        <w:tc>
          <w:tcPr>
            <w:tcW w:w="2255" w:type="dxa"/>
          </w:tcPr>
          <w:p w:rsidR="004B3435" w:rsidRPr="00343BEB" w:rsidRDefault="004B3435" w:rsidP="00872B82">
            <w:pPr>
              <w:jc w:val="both"/>
              <w:rPr>
                <w:sz w:val="24"/>
                <w:szCs w:val="24"/>
                <w:lang w:val="lv-LV"/>
              </w:rPr>
            </w:pPr>
          </w:p>
        </w:tc>
      </w:tr>
    </w:tbl>
    <w:p w:rsidR="004B3435" w:rsidRDefault="004B3435" w:rsidP="004B3435">
      <w:pPr>
        <w:ind w:left="720"/>
        <w:jc w:val="both"/>
        <w:rPr>
          <w:sz w:val="24"/>
          <w:szCs w:val="24"/>
          <w:lang w:val="lv-LV"/>
        </w:rPr>
      </w:pPr>
    </w:p>
    <w:p w:rsidR="0033586F" w:rsidRPr="008D397E" w:rsidRDefault="0033586F" w:rsidP="008D397E">
      <w:pPr>
        <w:tabs>
          <w:tab w:val="left" w:pos="3690"/>
        </w:tabs>
        <w:rPr>
          <w:sz w:val="24"/>
          <w:szCs w:val="24"/>
          <w:lang w:val="lv-LV"/>
        </w:rPr>
      </w:pPr>
    </w:p>
    <w:p w:rsidR="008D397E" w:rsidRPr="008D397E" w:rsidRDefault="008D397E" w:rsidP="008D397E">
      <w:pPr>
        <w:rPr>
          <w:sz w:val="24"/>
          <w:szCs w:val="24"/>
          <w:lang w:val="lv-LV"/>
        </w:rPr>
      </w:pPr>
    </w:p>
    <w:p w:rsidR="008D397E" w:rsidRDefault="008D397E" w:rsidP="008D397E">
      <w:pPr>
        <w:rPr>
          <w:sz w:val="24"/>
          <w:szCs w:val="24"/>
          <w:lang w:val="lv-LV"/>
        </w:rPr>
      </w:pPr>
    </w:p>
    <w:p w:rsidR="0033586F" w:rsidRDefault="0033586F" w:rsidP="008D397E">
      <w:pPr>
        <w:rPr>
          <w:sz w:val="24"/>
          <w:szCs w:val="24"/>
          <w:lang w:val="lv-LV"/>
        </w:rPr>
      </w:pPr>
    </w:p>
    <w:p w:rsidR="0033586F" w:rsidRDefault="0033586F" w:rsidP="008D397E">
      <w:pPr>
        <w:rPr>
          <w:sz w:val="24"/>
          <w:szCs w:val="24"/>
          <w:lang w:val="lv-LV"/>
        </w:rPr>
      </w:pPr>
    </w:p>
    <w:p w:rsidR="0033586F" w:rsidRPr="008D397E" w:rsidRDefault="0033586F" w:rsidP="008D397E">
      <w:pPr>
        <w:rPr>
          <w:sz w:val="24"/>
          <w:szCs w:val="24"/>
          <w:lang w:val="lv-LV"/>
        </w:rPr>
      </w:pPr>
    </w:p>
    <w:p w:rsidR="008D397E" w:rsidRPr="008D397E" w:rsidRDefault="008D397E" w:rsidP="008D397E">
      <w:pPr>
        <w:rPr>
          <w:sz w:val="24"/>
          <w:szCs w:val="24"/>
          <w:lang w:val="lv-LV"/>
        </w:rPr>
      </w:pPr>
      <w:r w:rsidRPr="008D397E">
        <w:rPr>
          <w:sz w:val="24"/>
          <w:szCs w:val="24"/>
          <w:lang w:val="lv-LV"/>
        </w:rPr>
        <w:t>________________</w:t>
      </w:r>
      <w:r w:rsidRPr="008D397E">
        <w:rPr>
          <w:sz w:val="24"/>
          <w:szCs w:val="24"/>
          <w:lang w:val="lv-LV"/>
        </w:rPr>
        <w:tab/>
        <w:t>____________________</w:t>
      </w:r>
      <w:r w:rsidRPr="008D397E">
        <w:rPr>
          <w:sz w:val="24"/>
          <w:szCs w:val="24"/>
          <w:lang w:val="lv-LV"/>
        </w:rPr>
        <w:tab/>
        <w:t>________________________</w:t>
      </w:r>
    </w:p>
    <w:p w:rsidR="008D397E" w:rsidRPr="008D397E" w:rsidRDefault="008D397E" w:rsidP="008D397E">
      <w:pPr>
        <w:ind w:firstLine="720"/>
        <w:rPr>
          <w:sz w:val="24"/>
          <w:szCs w:val="24"/>
          <w:lang w:val="lv-LV"/>
        </w:rPr>
      </w:pPr>
      <w:r w:rsidRPr="008D397E">
        <w:rPr>
          <w:sz w:val="24"/>
          <w:szCs w:val="24"/>
          <w:lang w:val="lv-LV"/>
        </w:rPr>
        <w:t>(amats)</w:t>
      </w:r>
      <w:r w:rsidRPr="008D397E">
        <w:rPr>
          <w:sz w:val="24"/>
          <w:szCs w:val="24"/>
          <w:lang w:val="lv-LV"/>
        </w:rPr>
        <w:tab/>
      </w:r>
      <w:r w:rsidRPr="008D397E">
        <w:rPr>
          <w:sz w:val="24"/>
          <w:szCs w:val="24"/>
          <w:lang w:val="lv-LV"/>
        </w:rPr>
        <w:tab/>
      </w:r>
      <w:r w:rsidRPr="008D397E">
        <w:rPr>
          <w:sz w:val="24"/>
          <w:szCs w:val="24"/>
          <w:lang w:val="lv-LV"/>
        </w:rPr>
        <w:tab/>
        <w:t>(paraksts)</w:t>
      </w:r>
      <w:r w:rsidRPr="008D397E">
        <w:rPr>
          <w:sz w:val="24"/>
          <w:szCs w:val="24"/>
          <w:lang w:val="lv-LV"/>
        </w:rPr>
        <w:tab/>
      </w:r>
      <w:r w:rsidRPr="008D397E">
        <w:rPr>
          <w:sz w:val="24"/>
          <w:szCs w:val="24"/>
          <w:lang w:val="lv-LV"/>
        </w:rPr>
        <w:tab/>
        <w:t xml:space="preserve">         (paraksta atšifrējums)</w:t>
      </w:r>
    </w:p>
    <w:p w:rsidR="008D397E" w:rsidRPr="008D397E" w:rsidRDefault="008D397E" w:rsidP="008D397E">
      <w:pPr>
        <w:rPr>
          <w:sz w:val="24"/>
          <w:szCs w:val="24"/>
          <w:lang w:val="lv-LV"/>
        </w:rPr>
        <w:sectPr w:rsidR="008D397E" w:rsidRPr="008D397E" w:rsidSect="00D010F7">
          <w:pgSz w:w="11906" w:h="16838"/>
          <w:pgMar w:top="1440" w:right="707" w:bottom="1440" w:left="1800" w:header="708" w:footer="708" w:gutter="0"/>
          <w:cols w:space="708"/>
          <w:docGrid w:linePitch="360"/>
        </w:sectPr>
      </w:pPr>
      <w:r w:rsidRPr="008D397E">
        <w:rPr>
          <w:sz w:val="24"/>
          <w:szCs w:val="24"/>
          <w:lang w:val="lv-LV"/>
        </w:rPr>
        <w:tab/>
      </w:r>
      <w:r w:rsidRPr="008D397E">
        <w:rPr>
          <w:sz w:val="24"/>
          <w:szCs w:val="24"/>
          <w:lang w:val="lv-LV"/>
        </w:rPr>
        <w:tab/>
      </w:r>
      <w:r w:rsidRPr="008D397E">
        <w:rPr>
          <w:sz w:val="24"/>
          <w:szCs w:val="24"/>
          <w:lang w:val="lv-LV"/>
        </w:rPr>
        <w:tab/>
      </w:r>
    </w:p>
    <w:p w:rsidR="008D397E" w:rsidRPr="00EB2D12" w:rsidRDefault="008D397E" w:rsidP="008D397E">
      <w:pPr>
        <w:jc w:val="right"/>
        <w:rPr>
          <w:sz w:val="24"/>
          <w:szCs w:val="24"/>
          <w:lang w:val="lv-LV"/>
        </w:rPr>
      </w:pPr>
      <w:r>
        <w:rPr>
          <w:sz w:val="24"/>
          <w:szCs w:val="24"/>
          <w:lang w:val="lv-LV"/>
        </w:rPr>
        <w:lastRenderedPageBreak/>
        <w:t>4</w:t>
      </w:r>
      <w:r w:rsidRPr="00EB2D12">
        <w:rPr>
          <w:sz w:val="24"/>
          <w:szCs w:val="24"/>
          <w:lang w:val="lv-LV"/>
        </w:rPr>
        <w:t>.pielikums</w:t>
      </w:r>
    </w:p>
    <w:p w:rsidR="008D397E" w:rsidRPr="00EB2D12" w:rsidRDefault="008D397E" w:rsidP="008D397E">
      <w:pPr>
        <w:jc w:val="right"/>
        <w:rPr>
          <w:sz w:val="24"/>
          <w:szCs w:val="24"/>
          <w:lang w:val="lv-LV"/>
        </w:rPr>
      </w:pPr>
      <w:r w:rsidRPr="00EB2D12">
        <w:rPr>
          <w:sz w:val="24"/>
          <w:szCs w:val="24"/>
          <w:lang w:val="lv-LV"/>
        </w:rPr>
        <w:t xml:space="preserve">Atklāta konkursa „Par degvielas </w:t>
      </w:r>
    </w:p>
    <w:p w:rsidR="008D397E" w:rsidRPr="00EB2D12" w:rsidRDefault="00AF0E3D" w:rsidP="008D397E">
      <w:pPr>
        <w:jc w:val="right"/>
        <w:rPr>
          <w:sz w:val="24"/>
          <w:szCs w:val="24"/>
          <w:lang w:val="lv-LV"/>
        </w:rPr>
      </w:pPr>
      <w:r>
        <w:rPr>
          <w:sz w:val="24"/>
          <w:szCs w:val="24"/>
          <w:lang w:val="lv-LV"/>
        </w:rPr>
        <w:t>ie</w:t>
      </w:r>
      <w:r w:rsidR="00054516">
        <w:rPr>
          <w:sz w:val="24"/>
          <w:szCs w:val="24"/>
          <w:lang w:val="lv-LV"/>
        </w:rPr>
        <w:t>gādi Daugavpiils pilsētas I</w:t>
      </w:r>
      <w:r w:rsidR="008D397E" w:rsidRPr="00EB2D12">
        <w:rPr>
          <w:sz w:val="24"/>
          <w:szCs w:val="24"/>
          <w:lang w:val="lv-LV"/>
        </w:rPr>
        <w:t xml:space="preserve">zglītības </w:t>
      </w:r>
    </w:p>
    <w:p w:rsidR="00097E15" w:rsidRDefault="008D397E" w:rsidP="008D397E">
      <w:pPr>
        <w:jc w:val="right"/>
        <w:rPr>
          <w:sz w:val="24"/>
          <w:szCs w:val="24"/>
          <w:lang w:val="lv-LV"/>
        </w:rPr>
      </w:pPr>
      <w:r w:rsidRPr="00EB2D12">
        <w:rPr>
          <w:sz w:val="24"/>
          <w:szCs w:val="24"/>
          <w:lang w:val="lv-LV"/>
        </w:rPr>
        <w:t>pārvaldei</w:t>
      </w:r>
      <w:r w:rsidR="00097E15">
        <w:rPr>
          <w:sz w:val="24"/>
          <w:szCs w:val="24"/>
          <w:lang w:val="lv-LV"/>
        </w:rPr>
        <w:t xml:space="preserve"> un Daugavpils pilsētas </w:t>
      </w:r>
    </w:p>
    <w:p w:rsidR="00097E15" w:rsidRDefault="00097E15" w:rsidP="008D397E">
      <w:pPr>
        <w:jc w:val="right"/>
        <w:rPr>
          <w:sz w:val="24"/>
          <w:szCs w:val="24"/>
          <w:lang w:val="lv-LV"/>
        </w:rPr>
      </w:pPr>
      <w:r>
        <w:rPr>
          <w:sz w:val="24"/>
          <w:szCs w:val="24"/>
          <w:lang w:val="lv-LV"/>
        </w:rPr>
        <w:t>bērnu un jauniešu centra „Jaunība” vajadzībām</w:t>
      </w:r>
      <w:r w:rsidR="008D397E" w:rsidRPr="00EB2D12">
        <w:rPr>
          <w:sz w:val="24"/>
          <w:szCs w:val="24"/>
          <w:lang w:val="lv-LV"/>
        </w:rPr>
        <w:t>,</w:t>
      </w:r>
    </w:p>
    <w:p w:rsidR="008D397E" w:rsidRPr="00EB2D12" w:rsidRDefault="008D397E" w:rsidP="008D397E">
      <w:pPr>
        <w:jc w:val="right"/>
        <w:rPr>
          <w:sz w:val="24"/>
          <w:szCs w:val="24"/>
          <w:lang w:val="lv-LV"/>
        </w:rPr>
      </w:pPr>
      <w:r w:rsidRPr="00EB2D12">
        <w:rPr>
          <w:sz w:val="24"/>
          <w:szCs w:val="24"/>
          <w:lang w:val="lv-LV"/>
        </w:rPr>
        <w:t xml:space="preserve"> izmantojot kredītkaršu sistēmu”,</w:t>
      </w:r>
    </w:p>
    <w:p w:rsidR="008D397E" w:rsidRDefault="008D397E" w:rsidP="008D397E">
      <w:pPr>
        <w:jc w:val="right"/>
        <w:rPr>
          <w:sz w:val="24"/>
          <w:szCs w:val="24"/>
          <w:lang w:val="lv-LV"/>
        </w:rPr>
      </w:pPr>
      <w:r w:rsidRPr="00EB2D12">
        <w:rPr>
          <w:sz w:val="24"/>
          <w:szCs w:val="24"/>
          <w:lang w:val="lv-LV"/>
        </w:rPr>
        <w:t xml:space="preserve"> id. Nr.</w:t>
      </w:r>
      <w:r w:rsidR="00054516">
        <w:rPr>
          <w:sz w:val="24"/>
          <w:szCs w:val="24"/>
          <w:lang w:val="lv-LV"/>
        </w:rPr>
        <w:t>D</w:t>
      </w:r>
      <w:r w:rsidR="00AF0E3D">
        <w:rPr>
          <w:sz w:val="24"/>
          <w:szCs w:val="24"/>
          <w:lang w:val="lv-LV"/>
        </w:rPr>
        <w:t>P</w:t>
      </w:r>
      <w:r w:rsidRPr="00EB2D12">
        <w:rPr>
          <w:sz w:val="24"/>
          <w:szCs w:val="24"/>
          <w:lang w:val="lv-LV"/>
        </w:rPr>
        <w:t>IP201</w:t>
      </w:r>
      <w:r w:rsidR="00054516">
        <w:rPr>
          <w:sz w:val="24"/>
          <w:szCs w:val="24"/>
          <w:lang w:val="lv-LV"/>
        </w:rPr>
        <w:t>4</w:t>
      </w:r>
      <w:r w:rsidRPr="00EB2D12">
        <w:rPr>
          <w:sz w:val="24"/>
          <w:szCs w:val="24"/>
          <w:lang w:val="lv-LV"/>
        </w:rPr>
        <w:t>/</w:t>
      </w:r>
      <w:r w:rsidR="00054516">
        <w:rPr>
          <w:sz w:val="24"/>
          <w:szCs w:val="24"/>
          <w:lang w:val="lv-LV"/>
        </w:rPr>
        <w:t>1</w:t>
      </w:r>
      <w:r w:rsidR="00097E15">
        <w:rPr>
          <w:sz w:val="24"/>
          <w:szCs w:val="24"/>
          <w:lang w:val="lv-LV"/>
        </w:rPr>
        <w:t>8</w:t>
      </w:r>
      <w:r w:rsidR="00B4300B">
        <w:rPr>
          <w:sz w:val="24"/>
          <w:szCs w:val="24"/>
          <w:lang w:val="lv-LV"/>
        </w:rPr>
        <w:t>,</w:t>
      </w:r>
      <w:r w:rsidRPr="00EB2D12">
        <w:rPr>
          <w:sz w:val="24"/>
          <w:szCs w:val="24"/>
          <w:lang w:val="lv-LV"/>
        </w:rPr>
        <w:t xml:space="preserve"> nolikumam</w:t>
      </w:r>
    </w:p>
    <w:p w:rsidR="008D397E" w:rsidRPr="008D397E" w:rsidRDefault="008D397E" w:rsidP="008D397E">
      <w:pPr>
        <w:rPr>
          <w:sz w:val="28"/>
          <w:szCs w:val="28"/>
          <w:lang w:val="lv-LV"/>
        </w:rPr>
      </w:pPr>
    </w:p>
    <w:p w:rsidR="008D397E" w:rsidRPr="00FA3512" w:rsidRDefault="008D397E" w:rsidP="008D397E">
      <w:pPr>
        <w:tabs>
          <w:tab w:val="left" w:pos="3690"/>
        </w:tabs>
        <w:jc w:val="center"/>
        <w:rPr>
          <w:b/>
          <w:sz w:val="28"/>
          <w:szCs w:val="28"/>
          <w:lang w:val="lv-LV"/>
        </w:rPr>
      </w:pPr>
      <w:r>
        <w:rPr>
          <w:b/>
          <w:sz w:val="28"/>
          <w:szCs w:val="28"/>
          <w:lang w:val="lv-LV"/>
        </w:rPr>
        <w:t>FINANŠU</w:t>
      </w:r>
      <w:r w:rsidRPr="00FA3512">
        <w:rPr>
          <w:b/>
          <w:sz w:val="28"/>
          <w:szCs w:val="28"/>
          <w:lang w:val="lv-LV"/>
        </w:rPr>
        <w:t xml:space="preserve"> PIEDĀVĀJUMS</w:t>
      </w:r>
    </w:p>
    <w:p w:rsidR="008D397E" w:rsidRPr="00097E15" w:rsidRDefault="008D397E" w:rsidP="00097E15">
      <w:pPr>
        <w:jc w:val="both"/>
        <w:rPr>
          <w:b/>
          <w:sz w:val="24"/>
          <w:szCs w:val="24"/>
          <w:lang w:val="lv-LV"/>
        </w:rPr>
      </w:pPr>
      <w:r w:rsidRPr="008D397E">
        <w:rPr>
          <w:b/>
          <w:sz w:val="24"/>
          <w:szCs w:val="24"/>
          <w:lang w:val="lv-LV"/>
        </w:rPr>
        <w:t>Atklātam konkur</w:t>
      </w:r>
      <w:r w:rsidR="00AF0E3D">
        <w:rPr>
          <w:b/>
          <w:sz w:val="24"/>
          <w:szCs w:val="24"/>
          <w:lang w:val="lv-LV"/>
        </w:rPr>
        <w:t>sam „Par degvielas iegā</w:t>
      </w:r>
      <w:r w:rsidR="00054516">
        <w:rPr>
          <w:b/>
          <w:sz w:val="24"/>
          <w:szCs w:val="24"/>
          <w:lang w:val="lv-LV"/>
        </w:rPr>
        <w:t>di Daugavpils pilsētas I</w:t>
      </w:r>
      <w:r w:rsidRPr="008D397E">
        <w:rPr>
          <w:b/>
          <w:sz w:val="24"/>
          <w:szCs w:val="24"/>
          <w:lang w:val="lv-LV"/>
        </w:rPr>
        <w:t>zglītības pārvaldei</w:t>
      </w:r>
      <w:r w:rsidR="00097E15">
        <w:rPr>
          <w:b/>
          <w:sz w:val="24"/>
          <w:szCs w:val="24"/>
          <w:lang w:val="lv-LV"/>
        </w:rPr>
        <w:t xml:space="preserve"> un </w:t>
      </w:r>
      <w:r w:rsidR="00097E15" w:rsidRPr="00097E15">
        <w:rPr>
          <w:b/>
          <w:sz w:val="24"/>
          <w:szCs w:val="24"/>
          <w:lang w:val="lv-LV"/>
        </w:rPr>
        <w:t>Daugavpils pilsētas bērnu un jauniešu centra „Jaunība” vajadzībām</w:t>
      </w:r>
      <w:r w:rsidRPr="00097E15">
        <w:rPr>
          <w:b/>
          <w:sz w:val="24"/>
          <w:szCs w:val="24"/>
          <w:lang w:val="lv-LV"/>
        </w:rPr>
        <w:t>, izmantojot kredītkaršu sistēmu”, identifikācijas</w:t>
      </w:r>
      <w:r w:rsidRPr="008D397E">
        <w:rPr>
          <w:b/>
          <w:sz w:val="24"/>
          <w:szCs w:val="24"/>
          <w:lang w:val="lv-LV"/>
        </w:rPr>
        <w:t xml:space="preserve"> Nr. </w:t>
      </w:r>
      <w:r w:rsidR="00054516">
        <w:rPr>
          <w:b/>
          <w:sz w:val="24"/>
          <w:szCs w:val="24"/>
          <w:lang w:val="lv-LV"/>
        </w:rPr>
        <w:t>D</w:t>
      </w:r>
      <w:r w:rsidR="00AF0E3D">
        <w:rPr>
          <w:b/>
          <w:sz w:val="24"/>
          <w:szCs w:val="24"/>
          <w:lang w:val="lv-LV"/>
        </w:rPr>
        <w:t>P</w:t>
      </w:r>
      <w:r w:rsidR="00B4300B">
        <w:rPr>
          <w:b/>
          <w:color w:val="000000"/>
          <w:sz w:val="24"/>
          <w:szCs w:val="24"/>
          <w:lang w:val="lv-LV"/>
        </w:rPr>
        <w:t>IP</w:t>
      </w:r>
      <w:r w:rsidRPr="008D397E">
        <w:rPr>
          <w:b/>
          <w:color w:val="000000"/>
          <w:sz w:val="24"/>
          <w:szCs w:val="24"/>
          <w:lang w:val="lv-LV"/>
        </w:rPr>
        <w:t>20</w:t>
      </w:r>
      <w:r w:rsidR="00054516">
        <w:rPr>
          <w:b/>
          <w:color w:val="000000"/>
          <w:sz w:val="24"/>
          <w:szCs w:val="24"/>
          <w:lang w:val="lv-LV"/>
        </w:rPr>
        <w:t>14</w:t>
      </w:r>
      <w:r w:rsidRPr="008D397E">
        <w:rPr>
          <w:b/>
          <w:color w:val="000000"/>
          <w:sz w:val="24"/>
          <w:szCs w:val="24"/>
          <w:lang w:val="lv-LV"/>
        </w:rPr>
        <w:t>/</w:t>
      </w:r>
      <w:r w:rsidR="00054516">
        <w:rPr>
          <w:b/>
          <w:color w:val="000000"/>
          <w:sz w:val="24"/>
          <w:szCs w:val="24"/>
          <w:lang w:val="lv-LV"/>
        </w:rPr>
        <w:t>1</w:t>
      </w:r>
      <w:r w:rsidR="00097E15">
        <w:rPr>
          <w:b/>
          <w:color w:val="000000"/>
          <w:sz w:val="24"/>
          <w:szCs w:val="24"/>
          <w:lang w:val="lv-LV"/>
        </w:rPr>
        <w:t>8</w:t>
      </w:r>
    </w:p>
    <w:p w:rsidR="008D397E" w:rsidRPr="008D397E" w:rsidRDefault="008D397E" w:rsidP="008D397E">
      <w:pPr>
        <w:rPr>
          <w:sz w:val="24"/>
          <w:szCs w:val="24"/>
          <w:lang w:val="lv-LV"/>
        </w:rPr>
      </w:pPr>
    </w:p>
    <w:p w:rsidR="008D397E" w:rsidRPr="0076373C" w:rsidRDefault="008D397E" w:rsidP="00097E15">
      <w:pPr>
        <w:jc w:val="both"/>
        <w:rPr>
          <w:sz w:val="24"/>
          <w:szCs w:val="24"/>
          <w:lang w:val="lv-LV"/>
        </w:rPr>
      </w:pPr>
      <w:r w:rsidRPr="008D397E">
        <w:rPr>
          <w:sz w:val="24"/>
          <w:szCs w:val="24"/>
          <w:lang w:val="lv-LV"/>
        </w:rPr>
        <w:tab/>
        <w:t xml:space="preserve">Iepazinušies ar </w:t>
      </w:r>
      <w:r>
        <w:rPr>
          <w:sz w:val="24"/>
          <w:szCs w:val="24"/>
          <w:lang w:val="lv-LV"/>
        </w:rPr>
        <w:t>atklātā konkursa</w:t>
      </w:r>
      <w:r w:rsidRPr="008D397E">
        <w:rPr>
          <w:sz w:val="24"/>
          <w:szCs w:val="24"/>
          <w:lang w:val="lv-LV"/>
        </w:rPr>
        <w:t xml:space="preserve"> „Par degvie</w:t>
      </w:r>
      <w:r w:rsidR="00AF0E3D">
        <w:rPr>
          <w:sz w:val="24"/>
          <w:szCs w:val="24"/>
          <w:lang w:val="lv-LV"/>
        </w:rPr>
        <w:t>las iegā</w:t>
      </w:r>
      <w:r w:rsidR="00054516">
        <w:rPr>
          <w:sz w:val="24"/>
          <w:szCs w:val="24"/>
          <w:lang w:val="lv-LV"/>
        </w:rPr>
        <w:t>di Daugavpils pilsētas I</w:t>
      </w:r>
      <w:r w:rsidRPr="008D397E">
        <w:rPr>
          <w:sz w:val="24"/>
          <w:szCs w:val="24"/>
          <w:lang w:val="lv-LV"/>
        </w:rPr>
        <w:t>zglītības pārvaldei</w:t>
      </w:r>
      <w:r w:rsidR="00097E15">
        <w:rPr>
          <w:sz w:val="24"/>
          <w:szCs w:val="24"/>
          <w:lang w:val="lv-LV"/>
        </w:rPr>
        <w:t xml:space="preserve"> un Daugavpils pilsētas bērnu un jauniešu centra „Jaunība” vajadzībām</w:t>
      </w:r>
      <w:r w:rsidRPr="008D397E">
        <w:rPr>
          <w:sz w:val="24"/>
          <w:szCs w:val="24"/>
          <w:lang w:val="lv-LV"/>
        </w:rPr>
        <w:t xml:space="preserve">, izmantojot kredītkaršu sistēmu”, identifikācijas Nr. </w:t>
      </w:r>
      <w:r w:rsidR="00054516">
        <w:rPr>
          <w:sz w:val="24"/>
          <w:szCs w:val="24"/>
          <w:lang w:val="lv-LV"/>
        </w:rPr>
        <w:t>D</w:t>
      </w:r>
      <w:r w:rsidR="00AF0E3D">
        <w:rPr>
          <w:sz w:val="24"/>
          <w:szCs w:val="24"/>
          <w:lang w:val="lv-LV"/>
        </w:rPr>
        <w:t>P</w:t>
      </w:r>
      <w:r w:rsidRPr="008D397E">
        <w:rPr>
          <w:sz w:val="24"/>
          <w:szCs w:val="24"/>
          <w:lang w:val="lv-LV"/>
        </w:rPr>
        <w:t>IP 20</w:t>
      </w:r>
      <w:r>
        <w:rPr>
          <w:sz w:val="24"/>
          <w:szCs w:val="24"/>
          <w:lang w:val="lv-LV"/>
        </w:rPr>
        <w:t>1</w:t>
      </w:r>
      <w:r w:rsidR="00054516">
        <w:rPr>
          <w:sz w:val="24"/>
          <w:szCs w:val="24"/>
          <w:lang w:val="lv-LV"/>
        </w:rPr>
        <w:t>4</w:t>
      </w:r>
      <w:r w:rsidRPr="008D397E">
        <w:rPr>
          <w:sz w:val="24"/>
          <w:szCs w:val="24"/>
          <w:lang w:val="lv-LV"/>
        </w:rPr>
        <w:t>/</w:t>
      </w:r>
      <w:r w:rsidR="00054516">
        <w:rPr>
          <w:sz w:val="24"/>
          <w:szCs w:val="24"/>
          <w:lang w:val="lv-LV"/>
        </w:rPr>
        <w:t>1</w:t>
      </w:r>
      <w:r w:rsidR="00097E15">
        <w:rPr>
          <w:sz w:val="24"/>
          <w:szCs w:val="24"/>
          <w:lang w:val="lv-LV"/>
        </w:rPr>
        <w:t>8</w:t>
      </w:r>
      <w:r w:rsidRPr="008D397E">
        <w:rPr>
          <w:sz w:val="24"/>
          <w:szCs w:val="24"/>
          <w:lang w:val="lv-LV"/>
        </w:rPr>
        <w:t>, noteikumiem, mēs piedāvājam veikt degvielas pārdošanu pēc sekojošām cenām</w:t>
      </w:r>
      <w:r w:rsidR="0076373C">
        <w:rPr>
          <w:sz w:val="24"/>
          <w:szCs w:val="24"/>
          <w:lang w:val="lv-LV"/>
        </w:rPr>
        <w:t xml:space="preserve"> (degvielas cenas piedāvāt uz iepirkuma (</w:t>
      </w:r>
      <w:r w:rsidR="00054516">
        <w:rPr>
          <w:sz w:val="24"/>
          <w:szCs w:val="24"/>
          <w:lang w:val="lv-LV"/>
        </w:rPr>
        <w:t>D</w:t>
      </w:r>
      <w:r w:rsidR="00AF0E3D">
        <w:rPr>
          <w:sz w:val="24"/>
          <w:szCs w:val="24"/>
          <w:lang w:val="lv-LV"/>
        </w:rPr>
        <w:t>P</w:t>
      </w:r>
      <w:r w:rsidR="0076373C">
        <w:rPr>
          <w:sz w:val="24"/>
          <w:szCs w:val="24"/>
          <w:lang w:val="lv-LV"/>
        </w:rPr>
        <w:t>IP20</w:t>
      </w:r>
      <w:r w:rsidR="00054516">
        <w:rPr>
          <w:sz w:val="24"/>
          <w:szCs w:val="24"/>
          <w:lang w:val="lv-LV"/>
        </w:rPr>
        <w:t>14</w:t>
      </w:r>
      <w:r w:rsidR="0076373C">
        <w:rPr>
          <w:sz w:val="24"/>
          <w:szCs w:val="24"/>
          <w:lang w:val="lv-LV"/>
        </w:rPr>
        <w:t>/</w:t>
      </w:r>
      <w:r w:rsidR="00054516">
        <w:rPr>
          <w:sz w:val="24"/>
          <w:szCs w:val="24"/>
          <w:lang w:val="lv-LV"/>
        </w:rPr>
        <w:t>1</w:t>
      </w:r>
      <w:r w:rsidR="00097E15">
        <w:rPr>
          <w:sz w:val="24"/>
          <w:szCs w:val="24"/>
          <w:lang w:val="lv-LV"/>
        </w:rPr>
        <w:t>8</w:t>
      </w:r>
      <w:r w:rsidR="0076373C">
        <w:rPr>
          <w:sz w:val="24"/>
          <w:szCs w:val="24"/>
          <w:lang w:val="lv-LV"/>
        </w:rPr>
        <w:t>) izsludināšanas (pulcēšanas) datumu Iepirkumu uzraudzības biroja mājas lapā internetā)</w:t>
      </w:r>
      <w:r w:rsidRPr="008D397E">
        <w:rPr>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9"/>
        <w:gridCol w:w="2203"/>
        <w:gridCol w:w="2106"/>
        <w:gridCol w:w="2104"/>
      </w:tblGrid>
      <w:tr w:rsidR="008D397E" w:rsidRPr="008D397E" w:rsidTr="00152FEF">
        <w:tc>
          <w:tcPr>
            <w:tcW w:w="2109" w:type="dxa"/>
          </w:tcPr>
          <w:p w:rsidR="008D397E" w:rsidRPr="0076373C" w:rsidRDefault="008D397E" w:rsidP="00152FEF">
            <w:pPr>
              <w:pStyle w:val="BodyText"/>
              <w:rPr>
                <w:b/>
                <w:sz w:val="24"/>
                <w:szCs w:val="24"/>
              </w:rPr>
            </w:pPr>
            <w:r w:rsidRPr="0076373C">
              <w:rPr>
                <w:b/>
                <w:sz w:val="24"/>
                <w:szCs w:val="24"/>
              </w:rPr>
              <w:t>Degviela</w:t>
            </w:r>
          </w:p>
        </w:tc>
        <w:tc>
          <w:tcPr>
            <w:tcW w:w="2203" w:type="dxa"/>
          </w:tcPr>
          <w:p w:rsidR="008D397E" w:rsidRPr="0076373C" w:rsidRDefault="00054516" w:rsidP="00152FEF">
            <w:pPr>
              <w:pStyle w:val="BodyText"/>
              <w:rPr>
                <w:b/>
                <w:sz w:val="24"/>
                <w:szCs w:val="24"/>
              </w:rPr>
            </w:pPr>
            <w:r>
              <w:rPr>
                <w:b/>
                <w:sz w:val="24"/>
                <w:szCs w:val="24"/>
              </w:rPr>
              <w:t xml:space="preserve">Cena mazumtirdzniecībā </w:t>
            </w:r>
            <w:r>
              <w:rPr>
                <w:b/>
                <w:i/>
                <w:sz w:val="24"/>
                <w:szCs w:val="24"/>
              </w:rPr>
              <w:t>euro</w:t>
            </w:r>
            <w:r w:rsidR="008D397E" w:rsidRPr="0076373C">
              <w:rPr>
                <w:b/>
                <w:sz w:val="24"/>
                <w:szCs w:val="24"/>
              </w:rPr>
              <w:t>/l*</w:t>
            </w:r>
          </w:p>
        </w:tc>
        <w:tc>
          <w:tcPr>
            <w:tcW w:w="2106" w:type="dxa"/>
          </w:tcPr>
          <w:p w:rsidR="008D397E" w:rsidRPr="00054516" w:rsidRDefault="00054516" w:rsidP="00152FEF">
            <w:pPr>
              <w:pStyle w:val="BodyText"/>
              <w:rPr>
                <w:b/>
                <w:i/>
                <w:sz w:val="24"/>
                <w:szCs w:val="24"/>
              </w:rPr>
            </w:pPr>
            <w:r>
              <w:rPr>
                <w:b/>
                <w:sz w:val="24"/>
                <w:szCs w:val="24"/>
              </w:rPr>
              <w:t xml:space="preserve">Atlaide </w:t>
            </w:r>
            <w:r>
              <w:rPr>
                <w:b/>
                <w:i/>
                <w:sz w:val="24"/>
                <w:szCs w:val="24"/>
              </w:rPr>
              <w:t>euro</w:t>
            </w:r>
          </w:p>
        </w:tc>
        <w:tc>
          <w:tcPr>
            <w:tcW w:w="2104" w:type="dxa"/>
          </w:tcPr>
          <w:p w:rsidR="008D397E" w:rsidRPr="0076373C" w:rsidRDefault="00054516" w:rsidP="00152FEF">
            <w:pPr>
              <w:pStyle w:val="BodyText"/>
              <w:rPr>
                <w:b/>
                <w:sz w:val="24"/>
                <w:szCs w:val="24"/>
              </w:rPr>
            </w:pPr>
            <w:r>
              <w:rPr>
                <w:b/>
                <w:sz w:val="24"/>
                <w:szCs w:val="24"/>
              </w:rPr>
              <w:t xml:space="preserve">Cena ar atlaidi </w:t>
            </w:r>
            <w:r>
              <w:rPr>
                <w:b/>
                <w:i/>
                <w:sz w:val="24"/>
                <w:szCs w:val="24"/>
              </w:rPr>
              <w:t>euro</w:t>
            </w:r>
            <w:r w:rsidR="008D397E" w:rsidRPr="0076373C">
              <w:rPr>
                <w:b/>
                <w:sz w:val="24"/>
                <w:szCs w:val="24"/>
              </w:rPr>
              <w:t>/l*</w:t>
            </w:r>
          </w:p>
        </w:tc>
      </w:tr>
      <w:tr w:rsidR="008D397E" w:rsidRPr="008D397E" w:rsidTr="00152FEF">
        <w:tc>
          <w:tcPr>
            <w:tcW w:w="2109" w:type="dxa"/>
          </w:tcPr>
          <w:p w:rsidR="008D397E" w:rsidRPr="0076373C" w:rsidRDefault="008D397E" w:rsidP="00152FEF">
            <w:pPr>
              <w:rPr>
                <w:sz w:val="24"/>
                <w:szCs w:val="24"/>
                <w:lang w:val="lv-LV"/>
              </w:rPr>
            </w:pPr>
            <w:r w:rsidRPr="0076373C">
              <w:rPr>
                <w:sz w:val="24"/>
                <w:szCs w:val="24"/>
                <w:lang w:val="lv-LV"/>
              </w:rPr>
              <w:t>Degviela Ai 95 E</w:t>
            </w:r>
          </w:p>
        </w:tc>
        <w:tc>
          <w:tcPr>
            <w:tcW w:w="2203" w:type="dxa"/>
          </w:tcPr>
          <w:p w:rsidR="008D397E" w:rsidRPr="008D397E" w:rsidRDefault="008D397E" w:rsidP="00152FEF">
            <w:pPr>
              <w:pStyle w:val="BodyText"/>
              <w:jc w:val="both"/>
              <w:rPr>
                <w:b/>
                <w:sz w:val="24"/>
                <w:szCs w:val="24"/>
              </w:rPr>
            </w:pPr>
          </w:p>
        </w:tc>
        <w:tc>
          <w:tcPr>
            <w:tcW w:w="2106" w:type="dxa"/>
          </w:tcPr>
          <w:p w:rsidR="008D397E" w:rsidRPr="008D397E" w:rsidRDefault="008D397E" w:rsidP="00152FEF">
            <w:pPr>
              <w:pStyle w:val="BodyText"/>
              <w:jc w:val="both"/>
              <w:rPr>
                <w:b/>
                <w:sz w:val="24"/>
                <w:szCs w:val="24"/>
              </w:rPr>
            </w:pPr>
          </w:p>
        </w:tc>
        <w:tc>
          <w:tcPr>
            <w:tcW w:w="2104" w:type="dxa"/>
          </w:tcPr>
          <w:p w:rsidR="008D397E" w:rsidRPr="008D397E" w:rsidRDefault="008D397E" w:rsidP="00152FEF">
            <w:pPr>
              <w:pStyle w:val="BodyText"/>
              <w:jc w:val="both"/>
              <w:rPr>
                <w:b/>
                <w:sz w:val="24"/>
                <w:szCs w:val="24"/>
              </w:rPr>
            </w:pPr>
          </w:p>
        </w:tc>
      </w:tr>
      <w:tr w:rsidR="008D397E" w:rsidRPr="008D397E" w:rsidTr="00152FEF">
        <w:tc>
          <w:tcPr>
            <w:tcW w:w="2109" w:type="dxa"/>
          </w:tcPr>
          <w:p w:rsidR="008D397E" w:rsidRPr="0076373C" w:rsidRDefault="008D397E" w:rsidP="00152FEF">
            <w:pPr>
              <w:rPr>
                <w:sz w:val="24"/>
                <w:szCs w:val="24"/>
                <w:lang w:val="lv-LV"/>
              </w:rPr>
            </w:pPr>
            <w:r w:rsidRPr="0076373C">
              <w:rPr>
                <w:sz w:val="24"/>
                <w:szCs w:val="24"/>
                <w:lang w:val="lv-LV"/>
              </w:rPr>
              <w:t>Dīzeļdegviela</w:t>
            </w:r>
          </w:p>
        </w:tc>
        <w:tc>
          <w:tcPr>
            <w:tcW w:w="2203" w:type="dxa"/>
          </w:tcPr>
          <w:p w:rsidR="008D397E" w:rsidRPr="008D397E" w:rsidRDefault="008D397E" w:rsidP="00152FEF">
            <w:pPr>
              <w:pStyle w:val="BodyText"/>
              <w:jc w:val="both"/>
              <w:rPr>
                <w:b/>
                <w:sz w:val="24"/>
                <w:szCs w:val="24"/>
              </w:rPr>
            </w:pPr>
          </w:p>
        </w:tc>
        <w:tc>
          <w:tcPr>
            <w:tcW w:w="2106" w:type="dxa"/>
          </w:tcPr>
          <w:p w:rsidR="008D397E" w:rsidRPr="008D397E" w:rsidRDefault="008D397E" w:rsidP="00152FEF">
            <w:pPr>
              <w:pStyle w:val="BodyText"/>
              <w:jc w:val="both"/>
              <w:rPr>
                <w:b/>
                <w:sz w:val="24"/>
                <w:szCs w:val="24"/>
              </w:rPr>
            </w:pPr>
          </w:p>
        </w:tc>
        <w:tc>
          <w:tcPr>
            <w:tcW w:w="2104" w:type="dxa"/>
          </w:tcPr>
          <w:p w:rsidR="008D397E" w:rsidRPr="008D397E" w:rsidRDefault="008D397E" w:rsidP="00152FEF">
            <w:pPr>
              <w:pStyle w:val="BodyText"/>
              <w:jc w:val="both"/>
              <w:rPr>
                <w:b/>
                <w:sz w:val="24"/>
                <w:szCs w:val="24"/>
              </w:rPr>
            </w:pPr>
          </w:p>
        </w:tc>
      </w:tr>
      <w:tr w:rsidR="008D397E" w:rsidRPr="008D397E" w:rsidTr="00152FEF">
        <w:tc>
          <w:tcPr>
            <w:tcW w:w="2109" w:type="dxa"/>
          </w:tcPr>
          <w:p w:rsidR="008D397E" w:rsidRPr="008D397E" w:rsidRDefault="008D397E" w:rsidP="00152FEF">
            <w:pPr>
              <w:rPr>
                <w:b/>
                <w:sz w:val="24"/>
                <w:szCs w:val="24"/>
                <w:lang w:val="lv-LV"/>
              </w:rPr>
            </w:pPr>
          </w:p>
        </w:tc>
        <w:tc>
          <w:tcPr>
            <w:tcW w:w="2203" w:type="dxa"/>
          </w:tcPr>
          <w:p w:rsidR="008D397E" w:rsidRPr="008D397E" w:rsidRDefault="008D397E" w:rsidP="00152FEF">
            <w:pPr>
              <w:pStyle w:val="BodyText"/>
              <w:jc w:val="both"/>
              <w:rPr>
                <w:b/>
                <w:sz w:val="24"/>
                <w:szCs w:val="24"/>
              </w:rPr>
            </w:pPr>
          </w:p>
        </w:tc>
        <w:tc>
          <w:tcPr>
            <w:tcW w:w="2106" w:type="dxa"/>
          </w:tcPr>
          <w:p w:rsidR="008D397E" w:rsidRPr="008D397E" w:rsidRDefault="008D397E" w:rsidP="00152FEF">
            <w:pPr>
              <w:pStyle w:val="BodyText"/>
              <w:jc w:val="both"/>
              <w:rPr>
                <w:b/>
                <w:sz w:val="24"/>
                <w:szCs w:val="24"/>
              </w:rPr>
            </w:pPr>
          </w:p>
        </w:tc>
        <w:tc>
          <w:tcPr>
            <w:tcW w:w="2104" w:type="dxa"/>
          </w:tcPr>
          <w:p w:rsidR="008D397E" w:rsidRPr="008D397E" w:rsidRDefault="008D397E" w:rsidP="00152FEF">
            <w:pPr>
              <w:pStyle w:val="BodyText"/>
              <w:jc w:val="both"/>
              <w:rPr>
                <w:b/>
                <w:sz w:val="24"/>
                <w:szCs w:val="24"/>
              </w:rPr>
            </w:pPr>
          </w:p>
        </w:tc>
      </w:tr>
    </w:tbl>
    <w:p w:rsidR="008D397E" w:rsidRPr="008D397E" w:rsidRDefault="008D397E" w:rsidP="008D397E">
      <w:pPr>
        <w:pStyle w:val="BodyText"/>
        <w:jc w:val="both"/>
        <w:rPr>
          <w:b/>
          <w:sz w:val="24"/>
          <w:szCs w:val="24"/>
        </w:rPr>
      </w:pPr>
      <w:r w:rsidRPr="008D397E">
        <w:rPr>
          <w:b/>
          <w:sz w:val="24"/>
          <w:szCs w:val="24"/>
        </w:rPr>
        <w:t xml:space="preserve">*Visas cenas </w:t>
      </w:r>
      <w:r w:rsidR="005314B1">
        <w:rPr>
          <w:b/>
          <w:sz w:val="24"/>
          <w:szCs w:val="24"/>
        </w:rPr>
        <w:t xml:space="preserve">par l </w:t>
      </w:r>
      <w:r w:rsidRPr="008D397E">
        <w:rPr>
          <w:b/>
          <w:sz w:val="24"/>
          <w:szCs w:val="24"/>
        </w:rPr>
        <w:t>ir bez PVN</w:t>
      </w:r>
      <w:r w:rsidR="005314B1">
        <w:rPr>
          <w:b/>
          <w:sz w:val="24"/>
          <w:szCs w:val="24"/>
        </w:rPr>
        <w:t xml:space="preserve"> un tiek norādītas ar divām zīmēm aiz komata</w:t>
      </w:r>
      <w:r w:rsidRPr="008D397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2113"/>
        <w:gridCol w:w="2203"/>
        <w:gridCol w:w="2096"/>
      </w:tblGrid>
      <w:tr w:rsidR="008D397E" w:rsidRPr="008D397E" w:rsidTr="00152FEF">
        <w:tc>
          <w:tcPr>
            <w:tcW w:w="2110" w:type="dxa"/>
          </w:tcPr>
          <w:p w:rsidR="008D397E" w:rsidRPr="0076373C" w:rsidRDefault="008D397E" w:rsidP="00152FEF">
            <w:pPr>
              <w:pStyle w:val="BodyText"/>
              <w:rPr>
                <w:b/>
                <w:sz w:val="24"/>
                <w:szCs w:val="24"/>
              </w:rPr>
            </w:pPr>
            <w:r w:rsidRPr="0076373C">
              <w:rPr>
                <w:b/>
                <w:sz w:val="24"/>
                <w:szCs w:val="24"/>
              </w:rPr>
              <w:t>Degviela</w:t>
            </w:r>
          </w:p>
        </w:tc>
        <w:tc>
          <w:tcPr>
            <w:tcW w:w="2113" w:type="dxa"/>
          </w:tcPr>
          <w:p w:rsidR="008D397E" w:rsidRPr="0076373C" w:rsidRDefault="008D397E" w:rsidP="00152FEF">
            <w:pPr>
              <w:pStyle w:val="BodyText"/>
              <w:rPr>
                <w:b/>
                <w:sz w:val="24"/>
                <w:szCs w:val="24"/>
              </w:rPr>
            </w:pPr>
            <w:r w:rsidRPr="0076373C">
              <w:rPr>
                <w:b/>
                <w:sz w:val="24"/>
                <w:szCs w:val="24"/>
              </w:rPr>
              <w:t>Degvielas apjoms gadā</w:t>
            </w:r>
          </w:p>
        </w:tc>
        <w:tc>
          <w:tcPr>
            <w:tcW w:w="2203" w:type="dxa"/>
          </w:tcPr>
          <w:p w:rsidR="008D397E" w:rsidRPr="0076373C" w:rsidRDefault="008D397E" w:rsidP="00152FEF">
            <w:pPr>
              <w:pStyle w:val="BodyText"/>
              <w:rPr>
                <w:b/>
                <w:sz w:val="24"/>
                <w:szCs w:val="24"/>
              </w:rPr>
            </w:pPr>
            <w:r w:rsidRPr="0076373C">
              <w:rPr>
                <w:b/>
                <w:sz w:val="24"/>
                <w:szCs w:val="24"/>
              </w:rPr>
              <w:t>Cena</w:t>
            </w:r>
            <w:r w:rsidR="005314B1">
              <w:rPr>
                <w:b/>
                <w:sz w:val="24"/>
                <w:szCs w:val="24"/>
              </w:rPr>
              <w:t>*</w:t>
            </w:r>
            <w:r w:rsidR="00054516">
              <w:rPr>
                <w:b/>
                <w:sz w:val="24"/>
                <w:szCs w:val="24"/>
              </w:rPr>
              <w:t xml:space="preserve"> mazumtirdzniecībā euro</w:t>
            </w:r>
            <w:r w:rsidRPr="0076373C">
              <w:rPr>
                <w:b/>
                <w:sz w:val="24"/>
                <w:szCs w:val="24"/>
              </w:rPr>
              <w:t>/l bez PVN</w:t>
            </w:r>
          </w:p>
        </w:tc>
        <w:tc>
          <w:tcPr>
            <w:tcW w:w="2096" w:type="dxa"/>
          </w:tcPr>
          <w:p w:rsidR="008D397E" w:rsidRPr="0076373C" w:rsidRDefault="008D397E" w:rsidP="00152FEF">
            <w:pPr>
              <w:pStyle w:val="BodyText"/>
              <w:rPr>
                <w:b/>
                <w:sz w:val="24"/>
                <w:szCs w:val="24"/>
              </w:rPr>
            </w:pPr>
            <w:r w:rsidRPr="0076373C">
              <w:rPr>
                <w:b/>
                <w:sz w:val="24"/>
                <w:szCs w:val="24"/>
              </w:rPr>
              <w:t>Summa bez PVN</w:t>
            </w:r>
          </w:p>
        </w:tc>
      </w:tr>
      <w:tr w:rsidR="008D397E" w:rsidRPr="008D397E" w:rsidTr="00152FEF">
        <w:tc>
          <w:tcPr>
            <w:tcW w:w="2110" w:type="dxa"/>
          </w:tcPr>
          <w:p w:rsidR="008D397E" w:rsidRPr="0076373C" w:rsidRDefault="008D397E" w:rsidP="00152FEF">
            <w:pPr>
              <w:rPr>
                <w:sz w:val="24"/>
                <w:szCs w:val="24"/>
                <w:lang w:val="lv-LV"/>
              </w:rPr>
            </w:pPr>
            <w:r w:rsidRPr="0076373C">
              <w:rPr>
                <w:sz w:val="24"/>
                <w:szCs w:val="24"/>
                <w:lang w:val="lv-LV"/>
              </w:rPr>
              <w:t>Degviela Ai 95 E</w:t>
            </w:r>
          </w:p>
        </w:tc>
        <w:tc>
          <w:tcPr>
            <w:tcW w:w="2113" w:type="dxa"/>
          </w:tcPr>
          <w:p w:rsidR="008D397E" w:rsidRPr="0076373C" w:rsidRDefault="008D397E" w:rsidP="00152FEF">
            <w:pPr>
              <w:pStyle w:val="BodyText"/>
              <w:rPr>
                <w:sz w:val="24"/>
                <w:szCs w:val="24"/>
              </w:rPr>
            </w:pPr>
          </w:p>
        </w:tc>
        <w:tc>
          <w:tcPr>
            <w:tcW w:w="2203" w:type="dxa"/>
          </w:tcPr>
          <w:p w:rsidR="008D397E" w:rsidRPr="008D397E" w:rsidRDefault="008D397E" w:rsidP="00152FEF">
            <w:pPr>
              <w:pStyle w:val="BodyText"/>
              <w:jc w:val="both"/>
              <w:rPr>
                <w:b/>
                <w:sz w:val="24"/>
                <w:szCs w:val="24"/>
              </w:rPr>
            </w:pPr>
          </w:p>
        </w:tc>
        <w:tc>
          <w:tcPr>
            <w:tcW w:w="2096" w:type="dxa"/>
          </w:tcPr>
          <w:p w:rsidR="008D397E" w:rsidRPr="008D397E" w:rsidRDefault="008D397E" w:rsidP="00152FEF">
            <w:pPr>
              <w:pStyle w:val="BodyText"/>
              <w:jc w:val="both"/>
              <w:rPr>
                <w:b/>
                <w:sz w:val="24"/>
                <w:szCs w:val="24"/>
              </w:rPr>
            </w:pPr>
          </w:p>
        </w:tc>
      </w:tr>
      <w:tr w:rsidR="008D397E" w:rsidRPr="008D397E" w:rsidTr="00152FEF">
        <w:tc>
          <w:tcPr>
            <w:tcW w:w="2110" w:type="dxa"/>
          </w:tcPr>
          <w:p w:rsidR="008D397E" w:rsidRPr="0076373C" w:rsidRDefault="008D397E" w:rsidP="00152FEF">
            <w:pPr>
              <w:rPr>
                <w:sz w:val="24"/>
                <w:szCs w:val="24"/>
                <w:lang w:val="lv-LV"/>
              </w:rPr>
            </w:pPr>
            <w:r w:rsidRPr="0076373C">
              <w:rPr>
                <w:sz w:val="24"/>
                <w:szCs w:val="24"/>
                <w:lang w:val="lv-LV"/>
              </w:rPr>
              <w:t>Dīzeļdegviela</w:t>
            </w:r>
          </w:p>
        </w:tc>
        <w:tc>
          <w:tcPr>
            <w:tcW w:w="2113" w:type="dxa"/>
          </w:tcPr>
          <w:p w:rsidR="008D397E" w:rsidRPr="0076373C" w:rsidRDefault="008D397E" w:rsidP="00152FEF">
            <w:pPr>
              <w:pStyle w:val="BodyText"/>
              <w:rPr>
                <w:sz w:val="24"/>
                <w:szCs w:val="24"/>
              </w:rPr>
            </w:pPr>
          </w:p>
        </w:tc>
        <w:tc>
          <w:tcPr>
            <w:tcW w:w="2203" w:type="dxa"/>
          </w:tcPr>
          <w:p w:rsidR="008D397E" w:rsidRPr="008D397E" w:rsidRDefault="008D397E" w:rsidP="00152FEF">
            <w:pPr>
              <w:pStyle w:val="BodyText"/>
              <w:jc w:val="both"/>
              <w:rPr>
                <w:b/>
                <w:sz w:val="24"/>
                <w:szCs w:val="24"/>
              </w:rPr>
            </w:pPr>
          </w:p>
        </w:tc>
        <w:tc>
          <w:tcPr>
            <w:tcW w:w="2096" w:type="dxa"/>
          </w:tcPr>
          <w:p w:rsidR="008D397E" w:rsidRPr="008D397E" w:rsidRDefault="008D397E" w:rsidP="00152FEF">
            <w:pPr>
              <w:pStyle w:val="BodyText"/>
              <w:jc w:val="both"/>
              <w:rPr>
                <w:b/>
                <w:sz w:val="24"/>
                <w:szCs w:val="24"/>
              </w:rPr>
            </w:pPr>
          </w:p>
        </w:tc>
      </w:tr>
      <w:tr w:rsidR="008D397E" w:rsidRPr="008D397E" w:rsidTr="00152FEF">
        <w:tc>
          <w:tcPr>
            <w:tcW w:w="2110" w:type="dxa"/>
          </w:tcPr>
          <w:p w:rsidR="008D397E" w:rsidRPr="008D397E" w:rsidRDefault="008D397E" w:rsidP="00152FEF">
            <w:pPr>
              <w:pStyle w:val="BodyText"/>
              <w:jc w:val="both"/>
              <w:rPr>
                <w:b/>
                <w:sz w:val="24"/>
                <w:szCs w:val="24"/>
              </w:rPr>
            </w:pPr>
          </w:p>
        </w:tc>
        <w:tc>
          <w:tcPr>
            <w:tcW w:w="2113" w:type="dxa"/>
          </w:tcPr>
          <w:p w:rsidR="008D397E" w:rsidRPr="008D397E" w:rsidRDefault="008D397E" w:rsidP="00152FEF">
            <w:pPr>
              <w:pStyle w:val="BodyText"/>
              <w:jc w:val="both"/>
              <w:rPr>
                <w:b/>
                <w:sz w:val="24"/>
                <w:szCs w:val="24"/>
              </w:rPr>
            </w:pPr>
          </w:p>
        </w:tc>
        <w:tc>
          <w:tcPr>
            <w:tcW w:w="2203" w:type="dxa"/>
          </w:tcPr>
          <w:p w:rsidR="008D397E" w:rsidRPr="008D397E" w:rsidRDefault="008D397E" w:rsidP="00152FEF">
            <w:pPr>
              <w:pStyle w:val="BodyText"/>
              <w:jc w:val="right"/>
              <w:rPr>
                <w:sz w:val="24"/>
                <w:szCs w:val="24"/>
              </w:rPr>
            </w:pPr>
            <w:r w:rsidRPr="008D397E">
              <w:rPr>
                <w:sz w:val="24"/>
                <w:szCs w:val="24"/>
              </w:rPr>
              <w:t>Kopā:</w:t>
            </w:r>
          </w:p>
        </w:tc>
        <w:tc>
          <w:tcPr>
            <w:tcW w:w="2096" w:type="dxa"/>
          </w:tcPr>
          <w:p w:rsidR="008D397E" w:rsidRPr="008D397E" w:rsidRDefault="008D397E" w:rsidP="00152FEF">
            <w:pPr>
              <w:pStyle w:val="BodyText"/>
              <w:jc w:val="both"/>
              <w:rPr>
                <w:b/>
                <w:sz w:val="24"/>
                <w:szCs w:val="24"/>
              </w:rPr>
            </w:pPr>
          </w:p>
        </w:tc>
      </w:tr>
      <w:tr w:rsidR="008D397E" w:rsidRPr="008D397E" w:rsidTr="00152FEF">
        <w:tc>
          <w:tcPr>
            <w:tcW w:w="2110" w:type="dxa"/>
          </w:tcPr>
          <w:p w:rsidR="008D397E" w:rsidRPr="008D397E" w:rsidRDefault="008D397E" w:rsidP="00152FEF">
            <w:pPr>
              <w:pStyle w:val="BodyText"/>
              <w:jc w:val="both"/>
              <w:rPr>
                <w:b/>
                <w:sz w:val="24"/>
                <w:szCs w:val="24"/>
              </w:rPr>
            </w:pPr>
          </w:p>
        </w:tc>
        <w:tc>
          <w:tcPr>
            <w:tcW w:w="2113" w:type="dxa"/>
          </w:tcPr>
          <w:p w:rsidR="008D397E" w:rsidRPr="008D397E" w:rsidRDefault="008D397E" w:rsidP="00152FEF">
            <w:pPr>
              <w:pStyle w:val="BodyText"/>
              <w:jc w:val="both"/>
              <w:rPr>
                <w:b/>
                <w:sz w:val="24"/>
                <w:szCs w:val="24"/>
              </w:rPr>
            </w:pPr>
          </w:p>
        </w:tc>
        <w:tc>
          <w:tcPr>
            <w:tcW w:w="2203" w:type="dxa"/>
          </w:tcPr>
          <w:p w:rsidR="008D397E" w:rsidRPr="008D397E" w:rsidRDefault="00054516" w:rsidP="00152FEF">
            <w:pPr>
              <w:pStyle w:val="BodyText"/>
              <w:jc w:val="right"/>
              <w:rPr>
                <w:sz w:val="24"/>
                <w:szCs w:val="24"/>
              </w:rPr>
            </w:pPr>
            <w:r>
              <w:rPr>
                <w:sz w:val="24"/>
                <w:szCs w:val="24"/>
              </w:rPr>
              <w:t>PVN 21</w:t>
            </w:r>
            <w:r w:rsidR="008D397E" w:rsidRPr="008D397E">
              <w:rPr>
                <w:sz w:val="24"/>
                <w:szCs w:val="24"/>
              </w:rPr>
              <w:t xml:space="preserve"> %</w:t>
            </w:r>
          </w:p>
        </w:tc>
        <w:tc>
          <w:tcPr>
            <w:tcW w:w="2096" w:type="dxa"/>
          </w:tcPr>
          <w:p w:rsidR="008D397E" w:rsidRPr="008D397E" w:rsidRDefault="008D397E" w:rsidP="00152FEF">
            <w:pPr>
              <w:pStyle w:val="BodyText"/>
              <w:jc w:val="both"/>
              <w:rPr>
                <w:b/>
                <w:sz w:val="24"/>
                <w:szCs w:val="24"/>
              </w:rPr>
            </w:pPr>
          </w:p>
        </w:tc>
      </w:tr>
      <w:tr w:rsidR="008D397E" w:rsidRPr="008D397E" w:rsidTr="00152FEF">
        <w:tc>
          <w:tcPr>
            <w:tcW w:w="2110" w:type="dxa"/>
          </w:tcPr>
          <w:p w:rsidR="008D397E" w:rsidRPr="008D397E" w:rsidRDefault="008D397E" w:rsidP="00152FEF">
            <w:pPr>
              <w:pStyle w:val="BodyText"/>
              <w:jc w:val="both"/>
              <w:rPr>
                <w:b/>
                <w:sz w:val="24"/>
                <w:szCs w:val="24"/>
              </w:rPr>
            </w:pPr>
          </w:p>
        </w:tc>
        <w:tc>
          <w:tcPr>
            <w:tcW w:w="2113" w:type="dxa"/>
          </w:tcPr>
          <w:p w:rsidR="008D397E" w:rsidRPr="008D397E" w:rsidRDefault="008D397E" w:rsidP="00152FEF">
            <w:pPr>
              <w:pStyle w:val="BodyText"/>
              <w:jc w:val="both"/>
              <w:rPr>
                <w:b/>
                <w:sz w:val="24"/>
                <w:szCs w:val="24"/>
              </w:rPr>
            </w:pPr>
          </w:p>
        </w:tc>
        <w:tc>
          <w:tcPr>
            <w:tcW w:w="2203" w:type="dxa"/>
          </w:tcPr>
          <w:p w:rsidR="008D397E" w:rsidRPr="008D397E" w:rsidRDefault="008D397E" w:rsidP="00152FEF">
            <w:pPr>
              <w:pStyle w:val="BodyText"/>
              <w:jc w:val="right"/>
              <w:rPr>
                <w:sz w:val="24"/>
                <w:szCs w:val="24"/>
              </w:rPr>
            </w:pPr>
            <w:r w:rsidRPr="008D397E">
              <w:rPr>
                <w:sz w:val="24"/>
                <w:szCs w:val="24"/>
              </w:rPr>
              <w:t>Kopā ar PVN</w:t>
            </w:r>
          </w:p>
        </w:tc>
        <w:tc>
          <w:tcPr>
            <w:tcW w:w="2096" w:type="dxa"/>
          </w:tcPr>
          <w:p w:rsidR="008D397E" w:rsidRPr="008D397E" w:rsidRDefault="008D397E" w:rsidP="00152FEF">
            <w:pPr>
              <w:pStyle w:val="BodyText"/>
              <w:jc w:val="both"/>
              <w:rPr>
                <w:b/>
                <w:sz w:val="24"/>
                <w:szCs w:val="24"/>
              </w:rPr>
            </w:pPr>
          </w:p>
        </w:tc>
      </w:tr>
    </w:tbl>
    <w:p w:rsidR="0076373C" w:rsidRPr="005314B1" w:rsidRDefault="005314B1" w:rsidP="008D397E">
      <w:pPr>
        <w:pStyle w:val="BodyText"/>
        <w:jc w:val="both"/>
        <w:rPr>
          <w:b/>
          <w:sz w:val="24"/>
          <w:szCs w:val="24"/>
        </w:rPr>
      </w:pPr>
      <w:r w:rsidRPr="008D397E">
        <w:rPr>
          <w:b/>
          <w:sz w:val="24"/>
          <w:szCs w:val="24"/>
        </w:rPr>
        <w:t xml:space="preserve">*Visas cenas </w:t>
      </w:r>
      <w:r>
        <w:rPr>
          <w:b/>
          <w:sz w:val="24"/>
          <w:szCs w:val="24"/>
        </w:rPr>
        <w:t>par l tiek norādītas ar divām zīmēm aiz komata</w:t>
      </w:r>
      <w:r w:rsidRPr="008D397E">
        <w:rPr>
          <w:b/>
          <w:sz w:val="24"/>
          <w:szCs w:val="24"/>
        </w:rPr>
        <w:t xml:space="preserve"> </w:t>
      </w:r>
    </w:p>
    <w:p w:rsidR="008D397E" w:rsidRPr="00054516" w:rsidRDefault="008D397E" w:rsidP="008D397E">
      <w:pPr>
        <w:pStyle w:val="BodyText"/>
        <w:jc w:val="both"/>
        <w:rPr>
          <w:sz w:val="24"/>
          <w:szCs w:val="24"/>
          <w:lang w:val="lv-LV"/>
        </w:rPr>
      </w:pPr>
      <w:r w:rsidRPr="0076373C">
        <w:rPr>
          <w:sz w:val="24"/>
          <w:szCs w:val="24"/>
          <w:lang w:val="lv-LV"/>
        </w:rPr>
        <w:t xml:space="preserve">Degvielas cenas tiek noteiktas uz ___________(dd.mm.gg) saskaņā ar iekšējiem uzņēmuma augstākās vadības rīkojumiem. </w:t>
      </w:r>
      <w:r w:rsidRPr="00054516">
        <w:rPr>
          <w:sz w:val="24"/>
          <w:szCs w:val="24"/>
          <w:lang w:val="lv-LV"/>
        </w:rPr>
        <w:t>Mēs garantējam pastāvīgu at</w:t>
      </w:r>
      <w:r w:rsidR="00054516" w:rsidRPr="00054516">
        <w:rPr>
          <w:sz w:val="24"/>
          <w:szCs w:val="24"/>
          <w:lang w:val="lv-LV"/>
        </w:rPr>
        <w:t xml:space="preserve">laidi uz degvielu ___________ </w:t>
      </w:r>
      <w:r w:rsidR="00054516">
        <w:rPr>
          <w:i/>
          <w:sz w:val="24"/>
          <w:szCs w:val="24"/>
          <w:lang w:val="lv-LV"/>
        </w:rPr>
        <w:t>euro</w:t>
      </w:r>
      <w:r w:rsidRPr="00054516">
        <w:rPr>
          <w:sz w:val="24"/>
          <w:szCs w:val="24"/>
          <w:lang w:val="lv-LV"/>
        </w:rPr>
        <w:t xml:space="preserve"> par katru litru no mazumtirdzniecības cenas piegādes līguma darbības laikā.</w:t>
      </w:r>
    </w:p>
    <w:p w:rsidR="008D397E" w:rsidRPr="0076373C" w:rsidRDefault="008D397E" w:rsidP="008D397E">
      <w:pPr>
        <w:pStyle w:val="BodyText"/>
        <w:jc w:val="both"/>
        <w:rPr>
          <w:sz w:val="24"/>
          <w:szCs w:val="24"/>
        </w:rPr>
      </w:pPr>
      <w:r w:rsidRPr="0076373C">
        <w:rPr>
          <w:sz w:val="24"/>
          <w:szCs w:val="24"/>
        </w:rPr>
        <w:t>Mēs garantējam augstāk minēto cenu nemainīgumu piedāvājuma derīguma laikā vai līdz _____________________.</w:t>
      </w:r>
    </w:p>
    <w:p w:rsidR="008D397E" w:rsidRPr="005314B1" w:rsidRDefault="008D397E" w:rsidP="005314B1">
      <w:pPr>
        <w:pStyle w:val="BodyText"/>
        <w:jc w:val="both"/>
        <w:rPr>
          <w:sz w:val="24"/>
          <w:szCs w:val="24"/>
        </w:rPr>
      </w:pPr>
      <w:r w:rsidRPr="0076373C">
        <w:rPr>
          <w:sz w:val="24"/>
          <w:szCs w:val="24"/>
        </w:rPr>
        <w:t xml:space="preserve">Ar šo mēs apstiprinām, ka šis piedāvājums atbilst tiem noteikumiem, kādus prasa </w:t>
      </w:r>
      <w:r w:rsidR="0076373C" w:rsidRPr="0076373C">
        <w:rPr>
          <w:sz w:val="24"/>
          <w:szCs w:val="24"/>
        </w:rPr>
        <w:t>atklāts konkurss</w:t>
      </w:r>
      <w:r w:rsidRPr="0076373C">
        <w:rPr>
          <w:sz w:val="24"/>
          <w:szCs w:val="24"/>
        </w:rPr>
        <w:t xml:space="preserve"> „Par degvie</w:t>
      </w:r>
      <w:r w:rsidR="00AF0E3D">
        <w:rPr>
          <w:sz w:val="24"/>
          <w:szCs w:val="24"/>
        </w:rPr>
        <w:t>las iegā</w:t>
      </w:r>
      <w:r w:rsidR="00054516">
        <w:rPr>
          <w:sz w:val="24"/>
          <w:szCs w:val="24"/>
        </w:rPr>
        <w:t>di Daugavpils pilsētas I</w:t>
      </w:r>
      <w:r w:rsidRPr="0076373C">
        <w:rPr>
          <w:sz w:val="24"/>
          <w:szCs w:val="24"/>
        </w:rPr>
        <w:t>zglītības pārvaldei</w:t>
      </w:r>
      <w:r w:rsidR="00097E15">
        <w:rPr>
          <w:sz w:val="24"/>
          <w:szCs w:val="24"/>
        </w:rPr>
        <w:t xml:space="preserve"> </w:t>
      </w:r>
      <w:r w:rsidR="00097E15">
        <w:rPr>
          <w:sz w:val="24"/>
          <w:szCs w:val="24"/>
          <w:lang w:val="lv-LV"/>
        </w:rPr>
        <w:t>un Daugavpils pilsētas bērnu un jauniešu centra „Jaunība” vajadzībām</w:t>
      </w:r>
      <w:r w:rsidR="00097E15">
        <w:rPr>
          <w:sz w:val="24"/>
          <w:szCs w:val="24"/>
        </w:rPr>
        <w:t xml:space="preserve"> </w:t>
      </w:r>
      <w:r w:rsidRPr="0076373C">
        <w:rPr>
          <w:sz w:val="24"/>
          <w:szCs w:val="24"/>
        </w:rPr>
        <w:t xml:space="preserve">, izmantojot kredītkaršu sistēmu”, identifikācijas Nr. </w:t>
      </w:r>
      <w:r w:rsidR="00054516">
        <w:rPr>
          <w:sz w:val="24"/>
          <w:szCs w:val="24"/>
        </w:rPr>
        <w:t>D</w:t>
      </w:r>
      <w:r w:rsidR="00097E15">
        <w:rPr>
          <w:sz w:val="24"/>
          <w:szCs w:val="24"/>
        </w:rPr>
        <w:t>P</w:t>
      </w:r>
      <w:r w:rsidR="0076373C">
        <w:rPr>
          <w:color w:val="000000"/>
          <w:sz w:val="24"/>
          <w:szCs w:val="24"/>
        </w:rPr>
        <w:t>IP</w:t>
      </w:r>
      <w:r w:rsidRPr="0076373C">
        <w:rPr>
          <w:color w:val="000000"/>
          <w:sz w:val="24"/>
          <w:szCs w:val="24"/>
        </w:rPr>
        <w:t>20</w:t>
      </w:r>
      <w:r w:rsidR="00054516">
        <w:rPr>
          <w:color w:val="000000"/>
          <w:sz w:val="24"/>
          <w:szCs w:val="24"/>
        </w:rPr>
        <w:t>14</w:t>
      </w:r>
      <w:r w:rsidRPr="0076373C">
        <w:rPr>
          <w:color w:val="000000"/>
          <w:sz w:val="24"/>
          <w:szCs w:val="24"/>
        </w:rPr>
        <w:t>/</w:t>
      </w:r>
      <w:r w:rsidR="00054516">
        <w:rPr>
          <w:color w:val="000000"/>
          <w:sz w:val="24"/>
          <w:szCs w:val="24"/>
        </w:rPr>
        <w:t>1</w:t>
      </w:r>
      <w:r w:rsidR="00097E15">
        <w:rPr>
          <w:color w:val="000000"/>
          <w:sz w:val="24"/>
          <w:szCs w:val="24"/>
        </w:rPr>
        <w:t>8</w:t>
      </w:r>
      <w:r w:rsidRPr="0076373C">
        <w:rPr>
          <w:color w:val="000000"/>
          <w:sz w:val="24"/>
          <w:szCs w:val="24"/>
        </w:rPr>
        <w:t>.</w:t>
      </w:r>
    </w:p>
    <w:p w:rsidR="008D397E" w:rsidRPr="008D397E" w:rsidRDefault="008D397E" w:rsidP="008D397E">
      <w:pPr>
        <w:rPr>
          <w:sz w:val="24"/>
          <w:szCs w:val="24"/>
          <w:lang w:val="lv-LV"/>
        </w:rPr>
      </w:pPr>
      <w:r w:rsidRPr="008D397E">
        <w:rPr>
          <w:sz w:val="24"/>
          <w:szCs w:val="24"/>
          <w:lang w:val="lv-LV"/>
        </w:rPr>
        <w:t>________________</w:t>
      </w:r>
      <w:r w:rsidRPr="008D397E">
        <w:rPr>
          <w:sz w:val="24"/>
          <w:szCs w:val="24"/>
          <w:lang w:val="lv-LV"/>
        </w:rPr>
        <w:tab/>
        <w:t>____________________</w:t>
      </w:r>
      <w:r w:rsidRPr="008D397E">
        <w:rPr>
          <w:sz w:val="24"/>
          <w:szCs w:val="24"/>
          <w:lang w:val="lv-LV"/>
        </w:rPr>
        <w:tab/>
        <w:t>________________________</w:t>
      </w:r>
    </w:p>
    <w:p w:rsidR="008D397E" w:rsidRPr="008D397E" w:rsidRDefault="008D397E" w:rsidP="008D397E">
      <w:pPr>
        <w:ind w:firstLine="720"/>
        <w:rPr>
          <w:sz w:val="24"/>
          <w:szCs w:val="24"/>
          <w:lang w:val="lv-LV"/>
        </w:rPr>
      </w:pPr>
      <w:r w:rsidRPr="008D397E">
        <w:rPr>
          <w:sz w:val="24"/>
          <w:szCs w:val="24"/>
          <w:lang w:val="lv-LV"/>
        </w:rPr>
        <w:t>(amats)</w:t>
      </w:r>
      <w:r w:rsidRPr="008D397E">
        <w:rPr>
          <w:sz w:val="24"/>
          <w:szCs w:val="24"/>
          <w:lang w:val="lv-LV"/>
        </w:rPr>
        <w:tab/>
      </w:r>
      <w:r w:rsidRPr="008D397E">
        <w:rPr>
          <w:sz w:val="24"/>
          <w:szCs w:val="24"/>
          <w:lang w:val="lv-LV"/>
        </w:rPr>
        <w:tab/>
      </w:r>
      <w:r w:rsidRPr="008D397E">
        <w:rPr>
          <w:sz w:val="24"/>
          <w:szCs w:val="24"/>
          <w:lang w:val="lv-LV"/>
        </w:rPr>
        <w:tab/>
        <w:t>(paraksts)</w:t>
      </w:r>
      <w:r w:rsidRPr="008D397E">
        <w:rPr>
          <w:sz w:val="24"/>
          <w:szCs w:val="24"/>
          <w:lang w:val="lv-LV"/>
        </w:rPr>
        <w:tab/>
      </w:r>
      <w:r w:rsidRPr="008D397E">
        <w:rPr>
          <w:sz w:val="24"/>
          <w:szCs w:val="24"/>
          <w:lang w:val="lv-LV"/>
        </w:rPr>
        <w:tab/>
        <w:t xml:space="preserve">         (paraksta atšifrējums)</w:t>
      </w:r>
    </w:p>
    <w:p w:rsidR="008D397E" w:rsidRPr="0076373C" w:rsidRDefault="008D397E" w:rsidP="008D397E">
      <w:pPr>
        <w:rPr>
          <w:lang w:val="lv-LV"/>
        </w:rPr>
      </w:pPr>
      <w:r w:rsidRPr="0076373C">
        <w:rPr>
          <w:lang w:val="lv-LV"/>
        </w:rPr>
        <w:t>Z.V.</w:t>
      </w:r>
    </w:p>
    <w:p w:rsidR="005314B1" w:rsidRDefault="005314B1" w:rsidP="0076373C">
      <w:pPr>
        <w:jc w:val="right"/>
        <w:rPr>
          <w:sz w:val="24"/>
          <w:szCs w:val="24"/>
          <w:lang w:val="lv-LV"/>
        </w:rPr>
      </w:pPr>
    </w:p>
    <w:p w:rsidR="00D010F7" w:rsidRDefault="00D010F7" w:rsidP="0076373C">
      <w:pPr>
        <w:jc w:val="right"/>
        <w:rPr>
          <w:color w:val="000000"/>
          <w:sz w:val="24"/>
          <w:szCs w:val="24"/>
          <w:lang w:val="lv-LV"/>
        </w:rPr>
      </w:pPr>
    </w:p>
    <w:p w:rsidR="00D010F7" w:rsidRDefault="00D010F7" w:rsidP="0076373C">
      <w:pPr>
        <w:jc w:val="right"/>
        <w:rPr>
          <w:color w:val="000000"/>
          <w:sz w:val="24"/>
          <w:szCs w:val="24"/>
          <w:lang w:val="lv-LV"/>
        </w:rPr>
      </w:pPr>
    </w:p>
    <w:p w:rsidR="00D010F7" w:rsidRDefault="00D010F7" w:rsidP="0076373C">
      <w:pPr>
        <w:jc w:val="right"/>
        <w:rPr>
          <w:color w:val="000000"/>
          <w:sz w:val="24"/>
          <w:szCs w:val="24"/>
          <w:lang w:val="lv-LV"/>
        </w:rPr>
      </w:pPr>
    </w:p>
    <w:p w:rsidR="0076373C" w:rsidRPr="00183567" w:rsidRDefault="00847AE6" w:rsidP="0076373C">
      <w:pPr>
        <w:jc w:val="right"/>
        <w:rPr>
          <w:color w:val="000000"/>
          <w:sz w:val="24"/>
          <w:szCs w:val="24"/>
          <w:lang w:val="lv-LV"/>
        </w:rPr>
      </w:pPr>
      <w:r w:rsidRPr="00183567">
        <w:rPr>
          <w:color w:val="000000"/>
          <w:sz w:val="24"/>
          <w:szCs w:val="24"/>
          <w:lang w:val="lv-LV"/>
        </w:rPr>
        <w:t>5</w:t>
      </w:r>
      <w:r w:rsidR="0076373C" w:rsidRPr="00183567">
        <w:rPr>
          <w:color w:val="000000"/>
          <w:sz w:val="24"/>
          <w:szCs w:val="24"/>
          <w:lang w:val="lv-LV"/>
        </w:rPr>
        <w:t>.pielikums</w:t>
      </w:r>
    </w:p>
    <w:p w:rsidR="0076373C" w:rsidRPr="00183567" w:rsidRDefault="0076373C" w:rsidP="0076373C">
      <w:pPr>
        <w:jc w:val="right"/>
        <w:rPr>
          <w:color w:val="000000"/>
          <w:sz w:val="24"/>
          <w:szCs w:val="24"/>
          <w:lang w:val="lv-LV"/>
        </w:rPr>
      </w:pPr>
      <w:r w:rsidRPr="00183567">
        <w:rPr>
          <w:color w:val="000000"/>
          <w:sz w:val="24"/>
          <w:szCs w:val="24"/>
          <w:lang w:val="lv-LV"/>
        </w:rPr>
        <w:t xml:space="preserve">Atklāta konkursa „Par degvielas </w:t>
      </w:r>
    </w:p>
    <w:p w:rsidR="0076373C" w:rsidRPr="00183567" w:rsidRDefault="00054516" w:rsidP="0076373C">
      <w:pPr>
        <w:jc w:val="right"/>
        <w:rPr>
          <w:color w:val="000000"/>
          <w:sz w:val="24"/>
          <w:szCs w:val="24"/>
          <w:lang w:val="lv-LV"/>
        </w:rPr>
      </w:pPr>
      <w:r>
        <w:rPr>
          <w:color w:val="000000"/>
          <w:sz w:val="24"/>
          <w:szCs w:val="24"/>
          <w:lang w:val="lv-LV"/>
        </w:rPr>
        <w:t>iegādi Daugavpils pilsētas I</w:t>
      </w:r>
      <w:r w:rsidR="0076373C" w:rsidRPr="00183567">
        <w:rPr>
          <w:color w:val="000000"/>
          <w:sz w:val="24"/>
          <w:szCs w:val="24"/>
          <w:lang w:val="lv-LV"/>
        </w:rPr>
        <w:t xml:space="preserve">zglītības </w:t>
      </w:r>
    </w:p>
    <w:p w:rsidR="00097E15" w:rsidRDefault="0076373C" w:rsidP="0076373C">
      <w:pPr>
        <w:jc w:val="right"/>
        <w:rPr>
          <w:sz w:val="24"/>
          <w:szCs w:val="24"/>
          <w:lang w:val="lv-LV"/>
        </w:rPr>
      </w:pPr>
      <w:r w:rsidRPr="00183567">
        <w:rPr>
          <w:color w:val="000000"/>
          <w:sz w:val="24"/>
          <w:szCs w:val="24"/>
          <w:lang w:val="lv-LV"/>
        </w:rPr>
        <w:t>pārvaldei</w:t>
      </w:r>
      <w:r w:rsidR="00097E15" w:rsidRPr="00097E15">
        <w:rPr>
          <w:sz w:val="24"/>
          <w:szCs w:val="24"/>
          <w:lang w:val="lv-LV"/>
        </w:rPr>
        <w:t xml:space="preserve"> </w:t>
      </w:r>
      <w:r w:rsidR="00097E15">
        <w:rPr>
          <w:sz w:val="24"/>
          <w:szCs w:val="24"/>
          <w:lang w:val="lv-LV"/>
        </w:rPr>
        <w:t>un Daugavpils pilsētas bērnu</w:t>
      </w:r>
    </w:p>
    <w:p w:rsidR="00097E15" w:rsidRDefault="00097E15" w:rsidP="0076373C">
      <w:pPr>
        <w:jc w:val="right"/>
        <w:rPr>
          <w:color w:val="000000"/>
          <w:sz w:val="24"/>
          <w:szCs w:val="24"/>
          <w:lang w:val="lv-LV"/>
        </w:rPr>
      </w:pPr>
      <w:r>
        <w:rPr>
          <w:sz w:val="24"/>
          <w:szCs w:val="24"/>
          <w:lang w:val="lv-LV"/>
        </w:rPr>
        <w:t xml:space="preserve"> un jauniešu centra „Jaunība” vajadzībām</w:t>
      </w:r>
      <w:r w:rsidR="0076373C" w:rsidRPr="00183567">
        <w:rPr>
          <w:color w:val="000000"/>
          <w:sz w:val="24"/>
          <w:szCs w:val="24"/>
          <w:lang w:val="lv-LV"/>
        </w:rPr>
        <w:t>,</w:t>
      </w:r>
    </w:p>
    <w:p w:rsidR="0076373C" w:rsidRPr="00183567" w:rsidRDefault="0076373C" w:rsidP="0076373C">
      <w:pPr>
        <w:jc w:val="right"/>
        <w:rPr>
          <w:color w:val="000000"/>
          <w:sz w:val="24"/>
          <w:szCs w:val="24"/>
          <w:lang w:val="lv-LV"/>
        </w:rPr>
      </w:pPr>
      <w:r w:rsidRPr="00183567">
        <w:rPr>
          <w:color w:val="000000"/>
          <w:sz w:val="24"/>
          <w:szCs w:val="24"/>
          <w:lang w:val="lv-LV"/>
        </w:rPr>
        <w:t xml:space="preserve"> izmantojot kredītkaršu sistēmu”,</w:t>
      </w:r>
    </w:p>
    <w:p w:rsidR="0076373C" w:rsidRPr="005314B1" w:rsidRDefault="0076373C" w:rsidP="0076373C">
      <w:pPr>
        <w:jc w:val="right"/>
        <w:rPr>
          <w:color w:val="FF0000"/>
          <w:sz w:val="24"/>
          <w:szCs w:val="24"/>
          <w:lang w:val="lv-LV"/>
        </w:rPr>
      </w:pPr>
      <w:r w:rsidRPr="00183567">
        <w:rPr>
          <w:color w:val="000000"/>
          <w:sz w:val="24"/>
          <w:szCs w:val="24"/>
          <w:lang w:val="lv-LV"/>
        </w:rPr>
        <w:t xml:space="preserve"> id. Nr.</w:t>
      </w:r>
      <w:r w:rsidR="00054516">
        <w:rPr>
          <w:color w:val="000000"/>
          <w:sz w:val="24"/>
          <w:szCs w:val="24"/>
          <w:lang w:val="lv-LV"/>
        </w:rPr>
        <w:t>D</w:t>
      </w:r>
      <w:r w:rsidR="00AF0E3D">
        <w:rPr>
          <w:color w:val="000000"/>
          <w:sz w:val="24"/>
          <w:szCs w:val="24"/>
          <w:lang w:val="lv-LV"/>
        </w:rPr>
        <w:t>P</w:t>
      </w:r>
      <w:r w:rsidRPr="00183567">
        <w:rPr>
          <w:color w:val="000000"/>
          <w:sz w:val="24"/>
          <w:szCs w:val="24"/>
          <w:lang w:val="lv-LV"/>
        </w:rPr>
        <w:t>IP20</w:t>
      </w:r>
      <w:r w:rsidR="00054516">
        <w:rPr>
          <w:color w:val="000000"/>
          <w:sz w:val="24"/>
          <w:szCs w:val="24"/>
          <w:lang w:val="lv-LV"/>
        </w:rPr>
        <w:t>14</w:t>
      </w:r>
      <w:r w:rsidRPr="00183567">
        <w:rPr>
          <w:color w:val="000000"/>
          <w:sz w:val="24"/>
          <w:szCs w:val="24"/>
          <w:lang w:val="lv-LV"/>
        </w:rPr>
        <w:t>/</w:t>
      </w:r>
      <w:r w:rsidR="00054516">
        <w:rPr>
          <w:color w:val="000000"/>
          <w:sz w:val="24"/>
          <w:szCs w:val="24"/>
          <w:lang w:val="lv-LV"/>
        </w:rPr>
        <w:t>1</w:t>
      </w:r>
      <w:r w:rsidR="00097E15">
        <w:rPr>
          <w:color w:val="000000"/>
          <w:sz w:val="24"/>
          <w:szCs w:val="24"/>
          <w:lang w:val="lv-LV"/>
        </w:rPr>
        <w:t>8</w:t>
      </w:r>
      <w:r w:rsidRPr="00183567">
        <w:rPr>
          <w:color w:val="000000"/>
          <w:sz w:val="24"/>
          <w:szCs w:val="24"/>
          <w:lang w:val="lv-LV"/>
        </w:rPr>
        <w:t>, nolikumam</w:t>
      </w:r>
    </w:p>
    <w:p w:rsidR="009C4012" w:rsidRPr="005314B1" w:rsidRDefault="009C4012" w:rsidP="00847AE6">
      <w:pPr>
        <w:rPr>
          <w:color w:val="FF0000"/>
          <w:sz w:val="28"/>
          <w:szCs w:val="28"/>
          <w:lang w:val="lv-LV"/>
        </w:rPr>
      </w:pPr>
    </w:p>
    <w:p w:rsidR="00A743AD" w:rsidRPr="00847AE6" w:rsidRDefault="008F6F4C" w:rsidP="00847AE6">
      <w:pPr>
        <w:spacing w:line="360" w:lineRule="auto"/>
        <w:ind w:firstLine="6804"/>
        <w:jc w:val="right"/>
        <w:rPr>
          <w:b/>
          <w:sz w:val="24"/>
          <w:szCs w:val="24"/>
          <w:lang w:val="lv-LV"/>
        </w:rPr>
      </w:pPr>
      <w:r w:rsidRPr="00847AE6">
        <w:rPr>
          <w:sz w:val="24"/>
          <w:szCs w:val="24"/>
          <w:lang w:val="lv-LV"/>
        </w:rPr>
        <w:t xml:space="preserve">                         </w:t>
      </w:r>
      <w:r w:rsidR="00A743AD" w:rsidRPr="00847AE6">
        <w:rPr>
          <w:b/>
          <w:sz w:val="24"/>
          <w:szCs w:val="24"/>
          <w:lang w:val="lv-LV"/>
        </w:rPr>
        <w:t>PROJEKTS</w:t>
      </w:r>
    </w:p>
    <w:p w:rsidR="00A743AD" w:rsidRDefault="00A743AD" w:rsidP="00A743AD">
      <w:pPr>
        <w:pStyle w:val="Title"/>
        <w:rPr>
          <w:rFonts w:ascii="Times New Roman BaltRim" w:hAnsi="Times New Roman BaltRim"/>
        </w:rPr>
      </w:pPr>
      <w:r>
        <w:rPr>
          <w:rFonts w:ascii="Times New Roman BaltRim" w:hAnsi="Times New Roman BaltRim"/>
        </w:rPr>
        <w:t>IEPIRKUMA LĪGUMS Nr. _______</w:t>
      </w:r>
    </w:p>
    <w:p w:rsidR="00847AE6" w:rsidRDefault="00847AE6" w:rsidP="00847AE6">
      <w:pPr>
        <w:jc w:val="center"/>
        <w:rPr>
          <w:b/>
          <w:sz w:val="24"/>
          <w:szCs w:val="24"/>
          <w:lang w:val="lv-LV"/>
        </w:rPr>
      </w:pPr>
      <w:r>
        <w:rPr>
          <w:b/>
          <w:sz w:val="24"/>
          <w:szCs w:val="24"/>
          <w:lang w:val="lv-LV"/>
        </w:rPr>
        <w:t>p</w:t>
      </w:r>
      <w:r w:rsidRPr="008D397E">
        <w:rPr>
          <w:b/>
          <w:sz w:val="24"/>
          <w:szCs w:val="24"/>
          <w:lang w:val="lv-LV"/>
        </w:rPr>
        <w:t>ar degvie</w:t>
      </w:r>
      <w:r w:rsidR="00054516">
        <w:rPr>
          <w:b/>
          <w:sz w:val="24"/>
          <w:szCs w:val="24"/>
          <w:lang w:val="lv-LV"/>
        </w:rPr>
        <w:t>las iegādi Daugavpils pilsētas I</w:t>
      </w:r>
      <w:r w:rsidRPr="008D397E">
        <w:rPr>
          <w:b/>
          <w:sz w:val="24"/>
          <w:szCs w:val="24"/>
          <w:lang w:val="lv-LV"/>
        </w:rPr>
        <w:t>zglītības pārvaldei</w:t>
      </w:r>
      <w:r w:rsidR="00097E15">
        <w:rPr>
          <w:b/>
          <w:sz w:val="24"/>
          <w:szCs w:val="24"/>
          <w:lang w:val="lv-LV"/>
        </w:rPr>
        <w:t xml:space="preserve"> (Daugavpils pilsētas bērnu un jauniešu centra „Jaunība” vajadzībām)</w:t>
      </w:r>
      <w:r w:rsidRPr="008D397E">
        <w:rPr>
          <w:b/>
          <w:sz w:val="24"/>
          <w:szCs w:val="24"/>
          <w:lang w:val="lv-LV"/>
        </w:rPr>
        <w:t>,</w:t>
      </w:r>
    </w:p>
    <w:p w:rsidR="00847AE6" w:rsidRDefault="00847AE6" w:rsidP="00847AE6">
      <w:pPr>
        <w:jc w:val="center"/>
        <w:rPr>
          <w:rFonts w:ascii="Times New Roman BaltRim" w:hAnsi="Times New Roman BaltRim"/>
          <w:sz w:val="24"/>
          <w:szCs w:val="24"/>
          <w:lang w:val="lv-LV"/>
        </w:rPr>
      </w:pPr>
      <w:r w:rsidRPr="008D397E">
        <w:rPr>
          <w:b/>
          <w:sz w:val="24"/>
          <w:szCs w:val="24"/>
          <w:lang w:val="lv-LV"/>
        </w:rPr>
        <w:t>izmantojot kredītkaršu sistēmu</w:t>
      </w:r>
    </w:p>
    <w:p w:rsidR="00A743AD" w:rsidRPr="008F6F4C" w:rsidRDefault="00A743AD" w:rsidP="00847AE6">
      <w:pPr>
        <w:jc w:val="both"/>
        <w:rPr>
          <w:rFonts w:ascii="Times New Roman BaltRim" w:hAnsi="Times New Roman BaltRim"/>
          <w:sz w:val="24"/>
          <w:szCs w:val="24"/>
          <w:lang w:val="lv-LV"/>
        </w:rPr>
      </w:pPr>
      <w:r w:rsidRPr="008F6F4C">
        <w:rPr>
          <w:rFonts w:ascii="Times New Roman BaltRim" w:hAnsi="Times New Roman BaltRim"/>
          <w:sz w:val="24"/>
          <w:szCs w:val="24"/>
          <w:lang w:val="lv-LV"/>
        </w:rPr>
        <w:t>Daugavpil</w:t>
      </w:r>
      <w:r w:rsidR="008F6F4C">
        <w:rPr>
          <w:rFonts w:ascii="Times New Roman BaltRim" w:hAnsi="Times New Roman BaltRim"/>
          <w:sz w:val="24"/>
          <w:szCs w:val="24"/>
          <w:lang w:val="lv-LV"/>
        </w:rPr>
        <w:t>ī,</w:t>
      </w:r>
      <w:r w:rsidRPr="008F6F4C">
        <w:rPr>
          <w:rFonts w:ascii="Times New Roman BaltRim" w:hAnsi="Times New Roman BaltRim"/>
          <w:sz w:val="24"/>
          <w:szCs w:val="24"/>
          <w:lang w:val="lv-LV"/>
        </w:rPr>
        <w:tab/>
      </w:r>
      <w:r w:rsidRPr="008F6F4C">
        <w:rPr>
          <w:rFonts w:ascii="Times New Roman BaltRim" w:hAnsi="Times New Roman BaltRim"/>
          <w:sz w:val="24"/>
          <w:szCs w:val="24"/>
          <w:lang w:val="lv-LV"/>
        </w:rPr>
        <w:tab/>
      </w:r>
      <w:r w:rsidRPr="008F6F4C">
        <w:rPr>
          <w:rFonts w:ascii="Times New Roman BaltRim" w:hAnsi="Times New Roman BaltRim"/>
          <w:sz w:val="24"/>
          <w:szCs w:val="24"/>
          <w:lang w:val="lv-LV"/>
        </w:rPr>
        <w:tab/>
        <w:t xml:space="preserve">                </w:t>
      </w:r>
      <w:r w:rsidRPr="008F6F4C">
        <w:rPr>
          <w:rFonts w:ascii="Times New Roman BaltRim" w:hAnsi="Times New Roman BaltRim"/>
          <w:sz w:val="24"/>
          <w:szCs w:val="24"/>
          <w:lang w:val="lv-LV"/>
        </w:rPr>
        <w:tab/>
        <w:t xml:space="preserve">       </w:t>
      </w:r>
      <w:r w:rsidRPr="008F6F4C">
        <w:rPr>
          <w:rFonts w:ascii="Times New Roman BaltRim" w:hAnsi="Times New Roman BaltRim"/>
          <w:sz w:val="24"/>
          <w:szCs w:val="24"/>
          <w:lang w:val="lv-LV"/>
        </w:rPr>
        <w:tab/>
      </w:r>
      <w:r w:rsidRPr="008F6F4C">
        <w:rPr>
          <w:rFonts w:ascii="Times New Roman BaltRim" w:hAnsi="Times New Roman BaltRim"/>
          <w:sz w:val="24"/>
          <w:szCs w:val="24"/>
          <w:lang w:val="lv-LV"/>
        </w:rPr>
        <w:tab/>
        <w:t xml:space="preserve">           </w:t>
      </w:r>
      <w:r w:rsidR="00847AE6">
        <w:rPr>
          <w:rFonts w:ascii="Times New Roman BaltRim" w:hAnsi="Times New Roman BaltRim"/>
          <w:sz w:val="24"/>
          <w:szCs w:val="24"/>
          <w:lang w:val="lv-LV"/>
        </w:rPr>
        <w:t xml:space="preserve">        </w:t>
      </w:r>
      <w:r w:rsidRPr="008F6F4C">
        <w:rPr>
          <w:rFonts w:ascii="Times New Roman BaltRim" w:hAnsi="Times New Roman BaltRim"/>
          <w:sz w:val="24"/>
          <w:szCs w:val="24"/>
          <w:lang w:val="lv-LV"/>
        </w:rPr>
        <w:t xml:space="preserve"> 20</w:t>
      </w:r>
      <w:r w:rsidR="00847AE6">
        <w:rPr>
          <w:rFonts w:ascii="Times New Roman BaltRim" w:hAnsi="Times New Roman BaltRim"/>
          <w:sz w:val="24"/>
          <w:szCs w:val="24"/>
          <w:lang w:val="lv-LV"/>
        </w:rPr>
        <w:t>1</w:t>
      </w:r>
      <w:r w:rsidR="00054516">
        <w:rPr>
          <w:rFonts w:ascii="Times New Roman BaltRim" w:hAnsi="Times New Roman BaltRim"/>
          <w:sz w:val="24"/>
          <w:szCs w:val="24"/>
          <w:lang w:val="lv-LV"/>
        </w:rPr>
        <w:t>4</w:t>
      </w:r>
      <w:r w:rsidRPr="008F6F4C">
        <w:rPr>
          <w:rFonts w:ascii="Times New Roman BaltRim" w:hAnsi="Times New Roman BaltRim"/>
          <w:sz w:val="24"/>
          <w:szCs w:val="24"/>
          <w:lang w:val="lv-LV"/>
        </w:rPr>
        <w:t>.gada _________</w:t>
      </w:r>
    </w:p>
    <w:p w:rsidR="00A743AD" w:rsidRPr="008F6F4C" w:rsidRDefault="00A743AD" w:rsidP="00A743AD">
      <w:pPr>
        <w:pStyle w:val="BodyText"/>
        <w:jc w:val="both"/>
        <w:rPr>
          <w:b/>
          <w:sz w:val="24"/>
          <w:szCs w:val="24"/>
          <w:lang w:val="lv-LV"/>
        </w:rPr>
      </w:pPr>
    </w:p>
    <w:bookmarkEnd w:id="18"/>
    <w:bookmarkEnd w:id="19"/>
    <w:p w:rsidR="00847AE6" w:rsidRDefault="00847AE6" w:rsidP="00847AE6">
      <w:pPr>
        <w:jc w:val="both"/>
        <w:rPr>
          <w:bCs/>
          <w:sz w:val="22"/>
          <w:szCs w:val="22"/>
          <w:lang w:val="lv-LV"/>
        </w:rPr>
      </w:pPr>
    </w:p>
    <w:p w:rsidR="00847AE6" w:rsidRPr="00847AE6" w:rsidRDefault="00097E15" w:rsidP="00847AE6">
      <w:pPr>
        <w:ind w:firstLine="360"/>
        <w:jc w:val="both"/>
        <w:rPr>
          <w:color w:val="000000"/>
          <w:sz w:val="24"/>
          <w:szCs w:val="24"/>
          <w:lang w:val="lv-LV"/>
        </w:rPr>
      </w:pPr>
      <w:r>
        <w:rPr>
          <w:b/>
          <w:color w:val="000000"/>
          <w:sz w:val="24"/>
          <w:szCs w:val="24"/>
          <w:lang w:val="lv-LV"/>
        </w:rPr>
        <w:t>___________________</w:t>
      </w:r>
      <w:r w:rsidR="00847AE6" w:rsidRPr="00847AE6">
        <w:rPr>
          <w:color w:val="000000"/>
          <w:sz w:val="24"/>
          <w:szCs w:val="24"/>
          <w:lang w:val="lv-LV"/>
        </w:rPr>
        <w:t>, reģ.</w:t>
      </w:r>
      <w:r>
        <w:rPr>
          <w:color w:val="000000"/>
          <w:sz w:val="24"/>
          <w:szCs w:val="24"/>
          <w:lang w:val="lv-LV"/>
        </w:rPr>
        <w:t xml:space="preserve"> Nr. ___________</w:t>
      </w:r>
      <w:r w:rsidR="00847AE6" w:rsidRPr="00847AE6">
        <w:rPr>
          <w:color w:val="000000"/>
          <w:sz w:val="24"/>
          <w:szCs w:val="24"/>
          <w:lang w:val="lv-LV"/>
        </w:rPr>
        <w:t xml:space="preserve">, </w:t>
      </w:r>
      <w:r w:rsidR="009A329D">
        <w:rPr>
          <w:color w:val="000000"/>
          <w:sz w:val="24"/>
          <w:szCs w:val="24"/>
          <w:lang w:val="lv-LV"/>
        </w:rPr>
        <w:t xml:space="preserve">juridiskā adrese: </w:t>
      </w:r>
      <w:r>
        <w:rPr>
          <w:color w:val="000000"/>
          <w:sz w:val="24"/>
          <w:szCs w:val="24"/>
          <w:lang w:val="lv-LV"/>
        </w:rPr>
        <w:t>________</w:t>
      </w:r>
      <w:r w:rsidR="00847AE6" w:rsidRPr="00847AE6">
        <w:rPr>
          <w:color w:val="000000"/>
          <w:sz w:val="24"/>
          <w:szCs w:val="24"/>
          <w:lang w:val="lv-LV"/>
        </w:rPr>
        <w:t>, Dauga</w:t>
      </w:r>
      <w:r>
        <w:rPr>
          <w:color w:val="000000"/>
          <w:sz w:val="24"/>
          <w:szCs w:val="24"/>
          <w:lang w:val="lv-LV"/>
        </w:rPr>
        <w:t>vpilī, LV-54___</w:t>
      </w:r>
      <w:r w:rsidR="0094713C">
        <w:rPr>
          <w:color w:val="000000"/>
          <w:sz w:val="24"/>
          <w:szCs w:val="24"/>
          <w:lang w:val="lv-LV"/>
        </w:rPr>
        <w:t xml:space="preserve">, </w:t>
      </w:r>
      <w:r>
        <w:rPr>
          <w:color w:val="000000"/>
          <w:sz w:val="24"/>
          <w:szCs w:val="24"/>
          <w:lang w:val="lv-LV"/>
        </w:rPr>
        <w:t>tās ___________</w:t>
      </w:r>
      <w:r w:rsidR="00847AE6" w:rsidRPr="00847AE6">
        <w:rPr>
          <w:color w:val="000000"/>
          <w:sz w:val="24"/>
          <w:szCs w:val="24"/>
          <w:lang w:val="lv-LV"/>
        </w:rPr>
        <w:t xml:space="preserve"> personā, kura rīkojas saskaņā ar </w:t>
      </w:r>
      <w:smartTag w:uri="schemas-tilde-lv/tildestengine" w:element="veidnes">
        <w:smartTagPr>
          <w:attr w:name="baseform" w:val="nolikum|s"/>
          <w:attr w:name="id" w:val="-1"/>
          <w:attr w:name="text" w:val="nolikumu"/>
        </w:smartTagPr>
        <w:r w:rsidR="00847AE6" w:rsidRPr="00847AE6">
          <w:rPr>
            <w:color w:val="000000"/>
            <w:sz w:val="24"/>
            <w:szCs w:val="24"/>
            <w:lang w:val="lv-LV"/>
          </w:rPr>
          <w:t>nolikumu</w:t>
        </w:r>
      </w:smartTag>
      <w:r w:rsidR="00847AE6" w:rsidRPr="00847AE6">
        <w:rPr>
          <w:color w:val="000000"/>
          <w:sz w:val="24"/>
          <w:szCs w:val="24"/>
          <w:lang w:val="lv-LV"/>
        </w:rPr>
        <w:t xml:space="preserve">, </w:t>
      </w:r>
      <w:r w:rsidR="0094713C">
        <w:rPr>
          <w:color w:val="000000"/>
          <w:sz w:val="24"/>
          <w:szCs w:val="24"/>
          <w:lang w:val="lv-LV"/>
        </w:rPr>
        <w:t xml:space="preserve">turpmāk tekstā </w:t>
      </w:r>
      <w:r w:rsidR="0094713C" w:rsidRPr="00847AE6">
        <w:rPr>
          <w:color w:val="000000"/>
          <w:sz w:val="24"/>
          <w:szCs w:val="24"/>
          <w:lang w:val="lv-LV"/>
        </w:rPr>
        <w:t xml:space="preserve">Pircējs, </w:t>
      </w:r>
      <w:r w:rsidR="00847AE6" w:rsidRPr="00847AE6">
        <w:rPr>
          <w:color w:val="000000"/>
          <w:sz w:val="24"/>
          <w:szCs w:val="24"/>
          <w:lang w:val="lv-LV"/>
        </w:rPr>
        <w:t xml:space="preserve">no vienas puses, un </w:t>
      </w:r>
      <w:r w:rsidR="00183567">
        <w:rPr>
          <w:b/>
          <w:color w:val="000000"/>
          <w:sz w:val="24"/>
          <w:szCs w:val="24"/>
          <w:lang w:val="lv-LV"/>
        </w:rPr>
        <w:t>__</w:t>
      </w:r>
      <w:r w:rsidR="00847AE6" w:rsidRPr="00847AE6">
        <w:rPr>
          <w:b/>
          <w:color w:val="000000"/>
          <w:sz w:val="24"/>
          <w:szCs w:val="24"/>
          <w:lang w:val="lv-LV"/>
        </w:rPr>
        <w:t xml:space="preserve"> “_______________”</w:t>
      </w:r>
      <w:r w:rsidR="00847AE6" w:rsidRPr="00847AE6">
        <w:rPr>
          <w:color w:val="000000"/>
          <w:sz w:val="24"/>
          <w:szCs w:val="24"/>
          <w:lang w:val="lv-LV"/>
        </w:rPr>
        <w:t>, reģ. Nr. ______________</w:t>
      </w:r>
      <w:r w:rsidR="00847AE6">
        <w:rPr>
          <w:color w:val="000000"/>
          <w:sz w:val="24"/>
          <w:szCs w:val="24"/>
          <w:lang w:val="lv-LV"/>
        </w:rPr>
        <w:t xml:space="preserve">, </w:t>
      </w:r>
      <w:r w:rsidR="009A329D">
        <w:rPr>
          <w:color w:val="000000"/>
          <w:sz w:val="24"/>
          <w:szCs w:val="24"/>
          <w:lang w:val="lv-LV"/>
        </w:rPr>
        <w:t xml:space="preserve">juridiskā adrese: _______________________, </w:t>
      </w:r>
      <w:r w:rsidR="00847AE6">
        <w:rPr>
          <w:color w:val="000000"/>
          <w:sz w:val="24"/>
          <w:szCs w:val="24"/>
          <w:lang w:val="lv-LV"/>
        </w:rPr>
        <w:t xml:space="preserve">tās </w:t>
      </w:r>
      <w:r w:rsidR="00183567">
        <w:rPr>
          <w:color w:val="000000"/>
          <w:sz w:val="24"/>
          <w:szCs w:val="24"/>
          <w:lang w:val="lv-LV"/>
        </w:rPr>
        <w:t>_______</w:t>
      </w:r>
      <w:r w:rsidR="00847AE6">
        <w:rPr>
          <w:color w:val="000000"/>
          <w:sz w:val="24"/>
          <w:szCs w:val="24"/>
          <w:lang w:val="lv-LV"/>
        </w:rPr>
        <w:t>______________ personā</w:t>
      </w:r>
      <w:r w:rsidR="00847AE6" w:rsidRPr="00847AE6">
        <w:rPr>
          <w:color w:val="000000"/>
          <w:sz w:val="24"/>
          <w:szCs w:val="24"/>
          <w:lang w:val="lv-LV"/>
        </w:rPr>
        <w:t xml:space="preserve">,  </w:t>
      </w:r>
      <w:r w:rsidR="009A329D">
        <w:rPr>
          <w:color w:val="000000"/>
          <w:sz w:val="24"/>
          <w:szCs w:val="24"/>
          <w:lang w:val="lv-LV"/>
        </w:rPr>
        <w:t xml:space="preserve">kurš rīkojas uz </w:t>
      </w:r>
      <w:r w:rsidR="00183567">
        <w:rPr>
          <w:color w:val="000000"/>
          <w:sz w:val="24"/>
          <w:szCs w:val="24"/>
          <w:lang w:val="lv-LV"/>
        </w:rPr>
        <w:t>_____________</w:t>
      </w:r>
      <w:r w:rsidR="009A329D">
        <w:rPr>
          <w:color w:val="000000"/>
          <w:sz w:val="24"/>
          <w:szCs w:val="24"/>
          <w:lang w:val="lv-LV"/>
        </w:rPr>
        <w:t xml:space="preserve"> pamata, </w:t>
      </w:r>
      <w:r w:rsidR="00847AE6" w:rsidRPr="00847AE6">
        <w:rPr>
          <w:color w:val="000000"/>
          <w:sz w:val="24"/>
          <w:szCs w:val="24"/>
          <w:lang w:val="lv-LV"/>
        </w:rPr>
        <w:t>no otras puses,</w:t>
      </w:r>
      <w:r w:rsidR="0094713C">
        <w:rPr>
          <w:color w:val="000000"/>
          <w:sz w:val="24"/>
          <w:szCs w:val="24"/>
          <w:lang w:val="lv-LV"/>
        </w:rPr>
        <w:t xml:space="preserve"> </w:t>
      </w:r>
      <w:r w:rsidR="0094713C" w:rsidRPr="00660743">
        <w:rPr>
          <w:color w:val="000000"/>
          <w:sz w:val="24"/>
          <w:szCs w:val="24"/>
          <w:lang w:val="lv-LV"/>
        </w:rPr>
        <w:t xml:space="preserve">turpmāk tekstā Pārdevējs, bet abi kopā turpmāk tekstā Puses, </w:t>
      </w:r>
      <w:r w:rsidR="00847AE6" w:rsidRPr="00660743">
        <w:rPr>
          <w:color w:val="000000"/>
          <w:sz w:val="24"/>
          <w:szCs w:val="24"/>
          <w:lang w:val="lv-LV"/>
        </w:rPr>
        <w:t xml:space="preserve"> </w:t>
      </w:r>
      <w:r w:rsidR="00847AE6" w:rsidRPr="00847AE6">
        <w:rPr>
          <w:color w:val="000000"/>
          <w:sz w:val="24"/>
          <w:szCs w:val="24"/>
          <w:lang w:val="lv-LV"/>
        </w:rPr>
        <w:t xml:space="preserve">pamatojoties uz iepirkumu komisijas </w:t>
      </w:r>
      <w:r w:rsidR="009A329D">
        <w:rPr>
          <w:color w:val="000000"/>
          <w:sz w:val="24"/>
          <w:szCs w:val="24"/>
          <w:lang w:val="lv-LV"/>
        </w:rPr>
        <w:t>201</w:t>
      </w:r>
      <w:r w:rsidR="00054516">
        <w:rPr>
          <w:color w:val="000000"/>
          <w:sz w:val="24"/>
          <w:szCs w:val="24"/>
          <w:lang w:val="lv-LV"/>
        </w:rPr>
        <w:t>4</w:t>
      </w:r>
      <w:r w:rsidR="00847AE6" w:rsidRPr="00847AE6">
        <w:rPr>
          <w:color w:val="000000"/>
          <w:sz w:val="24"/>
          <w:szCs w:val="24"/>
          <w:lang w:val="lv-LV"/>
        </w:rPr>
        <w:t xml:space="preserve">.gada </w:t>
      </w:r>
      <w:r w:rsidR="009A329D">
        <w:rPr>
          <w:color w:val="000000"/>
          <w:sz w:val="24"/>
          <w:szCs w:val="24"/>
          <w:lang w:val="lv-LV"/>
        </w:rPr>
        <w:t>___.__________</w:t>
      </w:r>
      <w:r w:rsidR="00847AE6" w:rsidRPr="00847AE6">
        <w:rPr>
          <w:color w:val="000000"/>
          <w:sz w:val="24"/>
          <w:szCs w:val="24"/>
          <w:lang w:val="lv-LV"/>
        </w:rPr>
        <w:t xml:space="preserve"> lēmumu (</w:t>
      </w:r>
      <w:r w:rsidR="009A329D">
        <w:rPr>
          <w:color w:val="000000"/>
          <w:sz w:val="24"/>
          <w:szCs w:val="24"/>
          <w:lang w:val="lv-LV"/>
        </w:rPr>
        <w:t xml:space="preserve">identifikācijas Nr. </w:t>
      </w:r>
      <w:r w:rsidR="00054516">
        <w:rPr>
          <w:color w:val="000000"/>
          <w:sz w:val="24"/>
          <w:szCs w:val="24"/>
          <w:lang w:val="lv-LV"/>
        </w:rPr>
        <w:t>D</w:t>
      </w:r>
      <w:r>
        <w:rPr>
          <w:color w:val="000000"/>
          <w:sz w:val="24"/>
          <w:szCs w:val="24"/>
          <w:lang w:val="lv-LV"/>
        </w:rPr>
        <w:t>PIP</w:t>
      </w:r>
      <w:r w:rsidR="00847AE6" w:rsidRPr="00847AE6">
        <w:rPr>
          <w:color w:val="000000"/>
          <w:sz w:val="24"/>
          <w:szCs w:val="24"/>
          <w:lang w:val="lv-LV"/>
        </w:rPr>
        <w:t>20</w:t>
      </w:r>
      <w:r w:rsidR="00054516">
        <w:rPr>
          <w:color w:val="000000"/>
          <w:sz w:val="24"/>
          <w:szCs w:val="24"/>
          <w:lang w:val="lv-LV"/>
        </w:rPr>
        <w:t>14</w:t>
      </w:r>
      <w:r>
        <w:rPr>
          <w:color w:val="000000"/>
          <w:sz w:val="24"/>
          <w:szCs w:val="24"/>
          <w:lang w:val="lv-LV"/>
        </w:rPr>
        <w:t>/</w:t>
      </w:r>
      <w:r w:rsidR="00054516">
        <w:rPr>
          <w:color w:val="000000"/>
          <w:sz w:val="24"/>
          <w:szCs w:val="24"/>
          <w:lang w:val="lv-LV"/>
        </w:rPr>
        <w:t>1</w:t>
      </w:r>
      <w:r>
        <w:rPr>
          <w:color w:val="000000"/>
          <w:sz w:val="24"/>
          <w:szCs w:val="24"/>
          <w:lang w:val="lv-LV"/>
        </w:rPr>
        <w:t>8</w:t>
      </w:r>
      <w:r w:rsidR="00847AE6" w:rsidRPr="00847AE6">
        <w:rPr>
          <w:color w:val="000000"/>
          <w:sz w:val="24"/>
          <w:szCs w:val="24"/>
          <w:lang w:val="lv-LV"/>
        </w:rPr>
        <w:t xml:space="preserve">), noslēdz šādu </w:t>
      </w:r>
      <w:smartTag w:uri="schemas-tilde-lv/tildestengine" w:element="veidnes">
        <w:smartTagPr>
          <w:attr w:name="text" w:val="līgumu"/>
          <w:attr w:name="id" w:val="-1"/>
          <w:attr w:name="baseform" w:val="līgum|s"/>
        </w:smartTagPr>
        <w:r w:rsidR="00847AE6" w:rsidRPr="00847AE6">
          <w:rPr>
            <w:color w:val="000000"/>
            <w:sz w:val="24"/>
            <w:szCs w:val="24"/>
            <w:lang w:val="lv-LV"/>
          </w:rPr>
          <w:t>līgumu</w:t>
        </w:r>
      </w:smartTag>
      <w:r w:rsidR="00847AE6" w:rsidRPr="00847AE6">
        <w:rPr>
          <w:color w:val="000000"/>
          <w:sz w:val="24"/>
          <w:szCs w:val="24"/>
          <w:lang w:val="lv-LV"/>
        </w:rPr>
        <w:t>, turpmāk tekstā “Līgums”:</w:t>
      </w:r>
    </w:p>
    <w:p w:rsidR="00847AE6" w:rsidRPr="00847AE6" w:rsidRDefault="00847AE6" w:rsidP="00847AE6">
      <w:pPr>
        <w:ind w:firstLine="720"/>
        <w:jc w:val="both"/>
        <w:rPr>
          <w:color w:val="FF0000"/>
          <w:sz w:val="24"/>
          <w:szCs w:val="24"/>
          <w:lang w:val="lv-LV"/>
        </w:rPr>
      </w:pPr>
    </w:p>
    <w:p w:rsidR="00847AE6" w:rsidRPr="00847AE6" w:rsidRDefault="00847AE6" w:rsidP="00847AE6">
      <w:pPr>
        <w:widowControl/>
        <w:numPr>
          <w:ilvl w:val="0"/>
          <w:numId w:val="17"/>
        </w:numPr>
        <w:overflowPunct/>
        <w:autoSpaceDE/>
        <w:autoSpaceDN/>
        <w:adjustRightInd/>
        <w:jc w:val="center"/>
        <w:rPr>
          <w:b/>
          <w:bCs/>
          <w:sz w:val="24"/>
          <w:szCs w:val="24"/>
          <w:lang w:val="lv-LV"/>
        </w:rPr>
      </w:pPr>
      <w:smartTag w:uri="schemas-tilde-lv/tildestengine" w:element="veidnes">
        <w:smartTagPr>
          <w:attr w:name="text" w:val="Līguma"/>
          <w:attr w:name="id" w:val="-1"/>
          <w:attr w:name="baseform" w:val="līgum|s"/>
        </w:smartTagPr>
        <w:r w:rsidRPr="00847AE6">
          <w:rPr>
            <w:b/>
            <w:bCs/>
            <w:sz w:val="24"/>
            <w:szCs w:val="24"/>
            <w:lang w:val="lv-LV"/>
          </w:rPr>
          <w:t>Līguma</w:t>
        </w:r>
      </w:smartTag>
      <w:r w:rsidRPr="00847AE6">
        <w:rPr>
          <w:b/>
          <w:bCs/>
          <w:sz w:val="24"/>
          <w:szCs w:val="24"/>
          <w:lang w:val="lv-LV"/>
        </w:rPr>
        <w:t xml:space="preserve"> priekšmets</w:t>
      </w:r>
    </w:p>
    <w:p w:rsidR="00847AE6" w:rsidRPr="00847AE6" w:rsidRDefault="00847AE6" w:rsidP="00847AE6">
      <w:pPr>
        <w:widowControl/>
        <w:numPr>
          <w:ilvl w:val="1"/>
          <w:numId w:val="14"/>
        </w:numPr>
        <w:overflowPunct/>
        <w:autoSpaceDE/>
        <w:autoSpaceDN/>
        <w:adjustRightInd/>
        <w:jc w:val="both"/>
        <w:rPr>
          <w:sz w:val="24"/>
          <w:szCs w:val="24"/>
          <w:lang w:val="lv-LV"/>
        </w:rPr>
      </w:pPr>
      <w:r w:rsidRPr="00847AE6">
        <w:rPr>
          <w:sz w:val="24"/>
          <w:szCs w:val="24"/>
          <w:lang w:val="lv-LV"/>
        </w:rPr>
        <w:t xml:space="preserve">Pārdevējs pārdod, bet Pircējs pērk </w:t>
      </w:r>
      <w:r w:rsidR="00183567">
        <w:rPr>
          <w:sz w:val="24"/>
          <w:szCs w:val="24"/>
          <w:lang w:val="lv-LV"/>
        </w:rPr>
        <w:t>_____</w:t>
      </w:r>
      <w:r w:rsidRPr="00847AE6">
        <w:rPr>
          <w:sz w:val="24"/>
          <w:szCs w:val="24"/>
          <w:lang w:val="lv-LV"/>
        </w:rPr>
        <w:t>“</w:t>
      </w:r>
      <w:r w:rsidR="009A329D">
        <w:rPr>
          <w:sz w:val="24"/>
          <w:szCs w:val="24"/>
          <w:lang w:val="lv-LV"/>
        </w:rPr>
        <w:t>___________</w:t>
      </w:r>
      <w:r w:rsidRPr="00847AE6">
        <w:rPr>
          <w:sz w:val="24"/>
          <w:szCs w:val="24"/>
          <w:lang w:val="lv-LV"/>
        </w:rPr>
        <w:t xml:space="preserve">” degvielas uzpildes stacijās Latvijas Republikas teritorijā un pie Pārdevēja Partneriem Eiropā, turpmāk tekstā „DUS”, izmantojot Pārdevēja derīgas </w:t>
      </w:r>
      <w:r w:rsidR="009A329D">
        <w:rPr>
          <w:sz w:val="24"/>
          <w:szCs w:val="24"/>
          <w:lang w:val="lv-LV"/>
        </w:rPr>
        <w:t>____________</w:t>
      </w:r>
      <w:r w:rsidRPr="00847AE6">
        <w:rPr>
          <w:sz w:val="24"/>
          <w:szCs w:val="24"/>
          <w:lang w:val="lv-LV"/>
        </w:rPr>
        <w:t xml:space="preserve"> kredītkartes, turpmāk te</w:t>
      </w:r>
      <w:r w:rsidR="00097E15">
        <w:rPr>
          <w:sz w:val="24"/>
          <w:szCs w:val="24"/>
          <w:lang w:val="lv-LV"/>
        </w:rPr>
        <w:t>kstā „Karte”, degvielu: Ai-95E (____ l), dīzeļdegvielu (_______</w:t>
      </w:r>
      <w:r w:rsidRPr="00847AE6">
        <w:rPr>
          <w:sz w:val="24"/>
          <w:szCs w:val="24"/>
          <w:lang w:val="lv-LV"/>
        </w:rPr>
        <w:t xml:space="preserve"> l), turpmāk tekstā “Prece”.</w:t>
      </w:r>
    </w:p>
    <w:p w:rsidR="00FC1302" w:rsidRPr="00660743" w:rsidRDefault="00FC1302" w:rsidP="00847AE6">
      <w:pPr>
        <w:widowControl/>
        <w:numPr>
          <w:ilvl w:val="1"/>
          <w:numId w:val="14"/>
        </w:numPr>
        <w:overflowPunct/>
        <w:autoSpaceDE/>
        <w:autoSpaceDN/>
        <w:adjustRightInd/>
        <w:jc w:val="both"/>
        <w:rPr>
          <w:color w:val="000000"/>
          <w:sz w:val="24"/>
          <w:szCs w:val="24"/>
          <w:lang w:val="lv-LV"/>
        </w:rPr>
      </w:pPr>
      <w:r w:rsidRPr="00660743">
        <w:rPr>
          <w:color w:val="000000"/>
          <w:sz w:val="24"/>
          <w:szCs w:val="24"/>
          <w:lang w:val="lv-LV"/>
        </w:rPr>
        <w:t>Pārdevējs apņemas saskaņā ar šī līguma noteikumiem nodrošināt Pircējam Karšu izsniegšanu un izmantošanu Preču iegādei Pārdevēja degvielas uzpildes stacijās.</w:t>
      </w:r>
    </w:p>
    <w:p w:rsidR="00847AE6" w:rsidRPr="00847AE6" w:rsidRDefault="00847AE6" w:rsidP="00847AE6">
      <w:pPr>
        <w:widowControl/>
        <w:numPr>
          <w:ilvl w:val="1"/>
          <w:numId w:val="14"/>
        </w:numPr>
        <w:overflowPunct/>
        <w:autoSpaceDE/>
        <w:autoSpaceDN/>
        <w:adjustRightInd/>
        <w:jc w:val="both"/>
        <w:rPr>
          <w:sz w:val="24"/>
          <w:szCs w:val="24"/>
          <w:lang w:val="lv-LV"/>
        </w:rPr>
      </w:pPr>
      <w:r w:rsidRPr="00847AE6">
        <w:rPr>
          <w:sz w:val="24"/>
          <w:szCs w:val="24"/>
          <w:lang w:val="lv-LV"/>
        </w:rPr>
        <w:t>Par derīgu uzskatāma Karte, kura atbilst Pārdevēja izdoto kredītkaršu raksturlielumiem un kuras tekošajā kontā, turpmāk tekstā „Konts”, atrodas tik liela naudas summa (Pircējam piešķirts Kredīts), kas nepieciešama un pietiekama Pircēja izvēlēto Preču cenu samaksai.</w:t>
      </w:r>
    </w:p>
    <w:p w:rsidR="00FC1302" w:rsidRPr="00847AE6" w:rsidRDefault="00FC1302" w:rsidP="00FC1302">
      <w:pPr>
        <w:widowControl/>
        <w:overflowPunct/>
        <w:autoSpaceDE/>
        <w:autoSpaceDN/>
        <w:adjustRightInd/>
        <w:ind w:left="435"/>
        <w:jc w:val="both"/>
        <w:rPr>
          <w:b/>
          <w:bCs/>
          <w:color w:val="000000"/>
          <w:sz w:val="24"/>
          <w:szCs w:val="24"/>
          <w:lang w:val="lv-LV"/>
        </w:rPr>
      </w:pPr>
    </w:p>
    <w:p w:rsidR="00847AE6" w:rsidRPr="00847AE6" w:rsidRDefault="00847AE6" w:rsidP="00847AE6">
      <w:pPr>
        <w:jc w:val="both"/>
        <w:rPr>
          <w:b/>
          <w:bCs/>
          <w:color w:val="FF0000"/>
          <w:sz w:val="24"/>
          <w:szCs w:val="24"/>
          <w:lang w:val="lv-LV"/>
        </w:rPr>
      </w:pPr>
    </w:p>
    <w:p w:rsidR="00FC1302" w:rsidRDefault="00817DE4" w:rsidP="00FC1302">
      <w:pPr>
        <w:numPr>
          <w:ilvl w:val="0"/>
          <w:numId w:val="17"/>
        </w:numPr>
        <w:jc w:val="center"/>
        <w:rPr>
          <w:b/>
          <w:bCs/>
          <w:sz w:val="24"/>
          <w:szCs w:val="24"/>
          <w:lang w:val="lv-LV"/>
        </w:rPr>
      </w:pPr>
      <w:r>
        <w:rPr>
          <w:b/>
          <w:bCs/>
          <w:sz w:val="24"/>
          <w:szCs w:val="24"/>
          <w:lang w:val="lv-LV"/>
        </w:rPr>
        <w:t>Līguma summa</w:t>
      </w:r>
    </w:p>
    <w:p w:rsidR="00FC1302" w:rsidRPr="00FC1302" w:rsidRDefault="00FC1302" w:rsidP="00660743">
      <w:pPr>
        <w:ind w:left="426" w:hanging="426"/>
        <w:rPr>
          <w:b/>
          <w:bCs/>
          <w:sz w:val="24"/>
          <w:szCs w:val="24"/>
          <w:lang w:val="lv-LV"/>
        </w:rPr>
      </w:pPr>
      <w:r w:rsidRPr="00FC1302">
        <w:rPr>
          <w:bCs/>
          <w:sz w:val="24"/>
          <w:szCs w:val="24"/>
          <w:lang w:val="lv-LV"/>
        </w:rPr>
        <w:t xml:space="preserve">2.1. </w:t>
      </w:r>
      <w:r w:rsidRPr="00FC1302">
        <w:rPr>
          <w:sz w:val="24"/>
          <w:szCs w:val="24"/>
          <w:lang w:val="lv-LV"/>
        </w:rPr>
        <w:t xml:space="preserve">Līguma summa bez PVN ir </w:t>
      </w:r>
      <w:r w:rsidRPr="00FC1302">
        <w:rPr>
          <w:b/>
          <w:sz w:val="24"/>
          <w:szCs w:val="24"/>
          <w:lang w:val="lv-LV"/>
        </w:rPr>
        <w:t xml:space="preserve"> ___________</w:t>
      </w:r>
      <w:r w:rsidR="00054516">
        <w:rPr>
          <w:b/>
          <w:i/>
          <w:sz w:val="24"/>
          <w:szCs w:val="24"/>
          <w:lang w:val="lv-LV"/>
        </w:rPr>
        <w:t>euro</w:t>
      </w:r>
      <w:r w:rsidRPr="00FC1302">
        <w:rPr>
          <w:b/>
          <w:sz w:val="24"/>
          <w:szCs w:val="24"/>
          <w:lang w:val="lv-LV"/>
        </w:rPr>
        <w:t xml:space="preserve"> (_</w:t>
      </w:r>
      <w:r w:rsidR="00054516">
        <w:rPr>
          <w:b/>
          <w:sz w:val="24"/>
          <w:szCs w:val="24"/>
          <w:lang w:val="lv-LV"/>
        </w:rPr>
        <w:t xml:space="preserve">___________________________ </w:t>
      </w:r>
      <w:r w:rsidR="00054516">
        <w:rPr>
          <w:b/>
          <w:i/>
          <w:sz w:val="24"/>
          <w:szCs w:val="24"/>
          <w:lang w:val="lv-LV"/>
        </w:rPr>
        <w:t>euro</w:t>
      </w:r>
      <w:r w:rsidR="00054516">
        <w:rPr>
          <w:b/>
          <w:sz w:val="24"/>
          <w:szCs w:val="24"/>
          <w:lang w:val="lv-LV"/>
        </w:rPr>
        <w:t xml:space="preserve"> __ centi</w:t>
      </w:r>
      <w:r w:rsidRPr="00FC1302">
        <w:rPr>
          <w:b/>
          <w:sz w:val="24"/>
          <w:szCs w:val="24"/>
          <w:lang w:val="lv-LV"/>
        </w:rPr>
        <w:t xml:space="preserve">). </w:t>
      </w:r>
      <w:r w:rsidRPr="00FC1302">
        <w:rPr>
          <w:sz w:val="24"/>
          <w:szCs w:val="24"/>
          <w:lang w:val="lv-LV"/>
        </w:rPr>
        <w:t>Pievienotās vērtības nodoklis tiek piemērots LR likumdošanā noteiktajā apmērā.</w:t>
      </w:r>
    </w:p>
    <w:p w:rsidR="00FC1302" w:rsidRPr="00660743" w:rsidRDefault="00FC1302" w:rsidP="00FC1302">
      <w:pPr>
        <w:ind w:left="426" w:hanging="426"/>
        <w:jc w:val="both"/>
        <w:rPr>
          <w:color w:val="000000"/>
          <w:sz w:val="24"/>
          <w:szCs w:val="24"/>
          <w:lang w:val="lv-LV"/>
        </w:rPr>
      </w:pPr>
      <w:r>
        <w:rPr>
          <w:bCs/>
          <w:sz w:val="24"/>
          <w:szCs w:val="24"/>
          <w:lang w:val="lv-LV"/>
        </w:rPr>
        <w:t xml:space="preserve">2.2. </w:t>
      </w:r>
      <w:r w:rsidRPr="00847AE6">
        <w:rPr>
          <w:color w:val="000000"/>
          <w:sz w:val="24"/>
          <w:szCs w:val="24"/>
          <w:lang w:val="lv-LV"/>
        </w:rPr>
        <w:t xml:space="preserve">Pārdevējs piešķir Pircējam pastāvīgu atlaidi degvielai </w:t>
      </w:r>
      <w:r>
        <w:rPr>
          <w:color w:val="000000"/>
          <w:sz w:val="24"/>
          <w:szCs w:val="24"/>
          <w:lang w:val="lv-LV"/>
        </w:rPr>
        <w:t xml:space="preserve"> ______</w:t>
      </w:r>
      <w:r w:rsidR="00054516">
        <w:rPr>
          <w:i/>
          <w:color w:val="000000"/>
          <w:sz w:val="24"/>
          <w:szCs w:val="24"/>
          <w:lang w:val="lv-LV"/>
        </w:rPr>
        <w:t>euro</w:t>
      </w:r>
      <w:r w:rsidRPr="00847AE6">
        <w:rPr>
          <w:color w:val="000000"/>
          <w:sz w:val="24"/>
          <w:szCs w:val="24"/>
          <w:lang w:val="lv-LV"/>
        </w:rPr>
        <w:t xml:space="preserve"> (</w:t>
      </w:r>
      <w:r>
        <w:rPr>
          <w:color w:val="000000"/>
          <w:sz w:val="24"/>
          <w:szCs w:val="24"/>
          <w:lang w:val="lv-LV"/>
        </w:rPr>
        <w:t>______</w:t>
      </w:r>
      <w:r w:rsidRPr="00847AE6">
        <w:rPr>
          <w:color w:val="000000"/>
          <w:sz w:val="24"/>
          <w:szCs w:val="24"/>
          <w:lang w:val="lv-LV"/>
        </w:rPr>
        <w:t xml:space="preserve">) ar PVN par katru litru no mazumtirdzniecības cenas piegādes </w:t>
      </w:r>
      <w:r w:rsidRPr="00660743">
        <w:rPr>
          <w:color w:val="000000"/>
          <w:sz w:val="24"/>
          <w:szCs w:val="24"/>
          <w:lang w:val="lv-LV"/>
        </w:rPr>
        <w:t>visā līguma darbības laikā, kas nopērkami Latvij</w:t>
      </w:r>
      <w:r w:rsidR="00A1085E" w:rsidRPr="00660743">
        <w:rPr>
          <w:color w:val="000000"/>
          <w:sz w:val="24"/>
          <w:szCs w:val="24"/>
          <w:lang w:val="lv-LV"/>
        </w:rPr>
        <w:t>as teritorijā</w:t>
      </w:r>
      <w:r w:rsidRPr="00660743">
        <w:rPr>
          <w:color w:val="000000"/>
          <w:sz w:val="24"/>
          <w:szCs w:val="24"/>
          <w:lang w:val="lv-LV"/>
        </w:rPr>
        <w:t xml:space="preserve">. </w:t>
      </w:r>
    </w:p>
    <w:p w:rsidR="00FC1302" w:rsidRPr="00660743" w:rsidRDefault="00FC1302" w:rsidP="00FC1302">
      <w:pPr>
        <w:ind w:left="426" w:hanging="426"/>
        <w:jc w:val="both"/>
        <w:rPr>
          <w:b/>
          <w:bCs/>
          <w:color w:val="000000"/>
          <w:sz w:val="24"/>
          <w:szCs w:val="24"/>
          <w:lang w:val="lv-LV"/>
        </w:rPr>
      </w:pPr>
      <w:r w:rsidRPr="00660743">
        <w:rPr>
          <w:color w:val="000000"/>
          <w:sz w:val="24"/>
          <w:szCs w:val="24"/>
          <w:lang w:val="lv-LV"/>
        </w:rPr>
        <w:t>2.3. Atlaide ir fiksēta un nemainās visā Līguma darbības laikā.</w:t>
      </w:r>
    </w:p>
    <w:p w:rsidR="00FC1302" w:rsidRPr="00FC1302" w:rsidRDefault="00FC1302" w:rsidP="00FC1302">
      <w:pPr>
        <w:jc w:val="both"/>
        <w:rPr>
          <w:bCs/>
          <w:sz w:val="24"/>
          <w:szCs w:val="24"/>
          <w:lang w:val="lv-LV"/>
        </w:rPr>
      </w:pPr>
    </w:p>
    <w:p w:rsidR="00847AE6" w:rsidRPr="00847AE6" w:rsidRDefault="00847AE6" w:rsidP="00FC1302">
      <w:pPr>
        <w:numPr>
          <w:ilvl w:val="0"/>
          <w:numId w:val="17"/>
        </w:numPr>
        <w:jc w:val="center"/>
        <w:rPr>
          <w:b/>
          <w:bCs/>
          <w:sz w:val="24"/>
          <w:szCs w:val="24"/>
          <w:lang w:val="lv-LV"/>
        </w:rPr>
      </w:pPr>
      <w:r w:rsidRPr="00847AE6">
        <w:rPr>
          <w:b/>
          <w:bCs/>
          <w:sz w:val="24"/>
          <w:szCs w:val="24"/>
          <w:lang w:val="lv-LV"/>
        </w:rPr>
        <w:t>Pušu tiesības un pienākumi</w:t>
      </w:r>
    </w:p>
    <w:p w:rsidR="00847AE6" w:rsidRPr="00847AE6" w:rsidRDefault="00FC1302" w:rsidP="00660743">
      <w:pPr>
        <w:widowControl/>
        <w:overflowPunct/>
        <w:autoSpaceDE/>
        <w:autoSpaceDN/>
        <w:adjustRightInd/>
        <w:ind w:left="426" w:hanging="426"/>
        <w:jc w:val="both"/>
        <w:rPr>
          <w:b/>
          <w:bCs/>
          <w:sz w:val="24"/>
          <w:szCs w:val="24"/>
          <w:lang w:val="lv-LV"/>
        </w:rPr>
      </w:pPr>
      <w:r>
        <w:rPr>
          <w:bCs/>
          <w:sz w:val="24"/>
          <w:szCs w:val="24"/>
          <w:lang w:val="lv-LV"/>
        </w:rPr>
        <w:t xml:space="preserve">3.1. </w:t>
      </w:r>
      <w:r w:rsidR="00847AE6" w:rsidRPr="00847AE6">
        <w:rPr>
          <w:bCs/>
          <w:sz w:val="24"/>
          <w:szCs w:val="24"/>
          <w:lang w:val="lv-LV"/>
        </w:rPr>
        <w:t xml:space="preserve">Pircējs, pasūtot Pārdevējam Kartes, apņemas aizpildīt Kartes </w:t>
      </w:r>
      <w:smartTag w:uri="schemas-tilde-lv/tildestengine" w:element="veidnes">
        <w:smartTagPr>
          <w:attr w:name="baseform" w:val="pieteikum|s"/>
          <w:attr w:name="id" w:val="-1"/>
          <w:attr w:name="text" w:val="pieteikuma"/>
        </w:smartTagPr>
        <w:r w:rsidR="00847AE6" w:rsidRPr="00847AE6">
          <w:rPr>
            <w:bCs/>
            <w:sz w:val="24"/>
            <w:szCs w:val="24"/>
            <w:lang w:val="lv-LV"/>
          </w:rPr>
          <w:t>pieteikuma</w:t>
        </w:r>
      </w:smartTag>
      <w:r w:rsidR="00847AE6" w:rsidRPr="00847AE6">
        <w:rPr>
          <w:bCs/>
          <w:sz w:val="24"/>
          <w:szCs w:val="24"/>
          <w:lang w:val="lv-LV"/>
        </w:rPr>
        <w:t xml:space="preserve"> </w:t>
      </w:r>
      <w:smartTag w:uri="schemas-tilde-lv/tildestengine" w:element="veidnes">
        <w:smartTagPr>
          <w:attr w:name="baseform" w:val="veidlap|a"/>
          <w:attr w:name="id" w:val="-1"/>
          <w:attr w:name="text" w:val="veidlapas"/>
        </w:smartTagPr>
        <w:r w:rsidR="00847AE6" w:rsidRPr="00847AE6">
          <w:rPr>
            <w:bCs/>
            <w:sz w:val="24"/>
            <w:szCs w:val="24"/>
            <w:lang w:val="lv-LV"/>
          </w:rPr>
          <w:t>veidlapas</w:t>
        </w:r>
      </w:smartTag>
      <w:r w:rsidR="00847AE6" w:rsidRPr="00847AE6">
        <w:rPr>
          <w:bCs/>
          <w:sz w:val="24"/>
          <w:szCs w:val="24"/>
          <w:lang w:val="lv-LV"/>
        </w:rPr>
        <w:t>, norādot Karšu izgatavošanai un turpmākai lietošanai nepieciešamo informāciju.</w:t>
      </w:r>
    </w:p>
    <w:p w:rsidR="00847AE6" w:rsidRPr="00847AE6" w:rsidRDefault="00FC1302" w:rsidP="00FC1302">
      <w:pPr>
        <w:widowControl/>
        <w:overflowPunct/>
        <w:autoSpaceDE/>
        <w:autoSpaceDN/>
        <w:adjustRightInd/>
        <w:jc w:val="both"/>
        <w:rPr>
          <w:b/>
          <w:bCs/>
          <w:sz w:val="24"/>
          <w:szCs w:val="24"/>
          <w:lang w:val="lv-LV"/>
        </w:rPr>
      </w:pPr>
      <w:r>
        <w:rPr>
          <w:bCs/>
          <w:sz w:val="24"/>
          <w:szCs w:val="24"/>
          <w:lang w:val="lv-LV"/>
        </w:rPr>
        <w:t>3.2.</w:t>
      </w:r>
      <w:r w:rsidR="00847AE6" w:rsidRPr="00847AE6">
        <w:rPr>
          <w:bCs/>
          <w:sz w:val="24"/>
          <w:szCs w:val="24"/>
          <w:lang w:val="lv-LV"/>
        </w:rPr>
        <w:t>Pircējs apņemas ievērot Pārdevēja norādījumus, kas attiecas uz Karšu izmantošanu.</w:t>
      </w:r>
    </w:p>
    <w:p w:rsidR="00847AE6" w:rsidRPr="00847AE6" w:rsidRDefault="00FC1302" w:rsidP="00660743">
      <w:pPr>
        <w:widowControl/>
        <w:overflowPunct/>
        <w:autoSpaceDE/>
        <w:autoSpaceDN/>
        <w:adjustRightInd/>
        <w:ind w:left="426" w:hanging="426"/>
        <w:jc w:val="both"/>
        <w:rPr>
          <w:b/>
          <w:bCs/>
          <w:sz w:val="24"/>
          <w:szCs w:val="24"/>
          <w:lang w:val="lv-LV"/>
        </w:rPr>
      </w:pPr>
      <w:r>
        <w:rPr>
          <w:bCs/>
          <w:sz w:val="24"/>
          <w:szCs w:val="24"/>
          <w:lang w:val="lv-LV"/>
        </w:rPr>
        <w:lastRenderedPageBreak/>
        <w:t>3.3.</w:t>
      </w:r>
      <w:r w:rsidR="00847AE6" w:rsidRPr="00847AE6">
        <w:rPr>
          <w:bCs/>
          <w:sz w:val="24"/>
          <w:szCs w:val="24"/>
          <w:lang w:val="lv-LV"/>
        </w:rPr>
        <w:t>Pārdevējs piešķir Pircējam Kredītu, kāds ir norādīts Kartes pieteikumā. Par Kredīta pārtērēšanu ir atbildīgs Pircējs.</w:t>
      </w:r>
    </w:p>
    <w:p w:rsidR="00847AE6" w:rsidRPr="00847AE6" w:rsidRDefault="00FC1302" w:rsidP="00FC1302">
      <w:pPr>
        <w:widowControl/>
        <w:overflowPunct/>
        <w:autoSpaceDE/>
        <w:autoSpaceDN/>
        <w:adjustRightInd/>
        <w:jc w:val="both"/>
        <w:rPr>
          <w:b/>
          <w:bCs/>
          <w:sz w:val="24"/>
          <w:szCs w:val="24"/>
          <w:lang w:val="lv-LV"/>
        </w:rPr>
      </w:pPr>
      <w:r>
        <w:rPr>
          <w:bCs/>
          <w:sz w:val="24"/>
          <w:szCs w:val="24"/>
          <w:lang w:val="lv-LV"/>
        </w:rPr>
        <w:t>3.4.</w:t>
      </w:r>
      <w:r w:rsidR="00847AE6" w:rsidRPr="00847AE6">
        <w:rPr>
          <w:bCs/>
          <w:sz w:val="24"/>
          <w:szCs w:val="24"/>
          <w:lang w:val="lv-LV"/>
        </w:rPr>
        <w:t>Pircējs var iegādāties jebkuru Preci Pārdevēja DUS, saskaņā ar noteikto Kartes kategoriju.</w:t>
      </w:r>
    </w:p>
    <w:p w:rsidR="00847AE6" w:rsidRPr="00847AE6" w:rsidRDefault="00FC1302" w:rsidP="00660743">
      <w:pPr>
        <w:widowControl/>
        <w:overflowPunct/>
        <w:autoSpaceDE/>
        <w:autoSpaceDN/>
        <w:adjustRightInd/>
        <w:ind w:left="426" w:hanging="426"/>
        <w:jc w:val="both"/>
        <w:rPr>
          <w:b/>
          <w:bCs/>
          <w:sz w:val="24"/>
          <w:szCs w:val="24"/>
          <w:lang w:val="lv-LV"/>
        </w:rPr>
      </w:pPr>
      <w:r>
        <w:rPr>
          <w:sz w:val="24"/>
          <w:szCs w:val="24"/>
          <w:lang w:val="lv-LV"/>
        </w:rPr>
        <w:t>3.5</w:t>
      </w:r>
      <w:r w:rsidR="007C2A59">
        <w:rPr>
          <w:bCs/>
          <w:sz w:val="24"/>
          <w:szCs w:val="24"/>
          <w:lang w:val="lv-LV"/>
        </w:rPr>
        <w:t>.</w:t>
      </w:r>
      <w:r w:rsidR="00847AE6" w:rsidRPr="00847AE6">
        <w:rPr>
          <w:bCs/>
          <w:sz w:val="24"/>
          <w:szCs w:val="24"/>
          <w:lang w:val="lv-LV"/>
        </w:rPr>
        <w:t xml:space="preserve">Pamatojoties uz Pircēja aizpildīto Kartes </w:t>
      </w:r>
      <w:smartTag w:uri="schemas-tilde-lv/tildestengine" w:element="veidnes">
        <w:smartTagPr>
          <w:attr w:name="text" w:val="pieteikuma"/>
          <w:attr w:name="id" w:val="-1"/>
          <w:attr w:name="baseform" w:val="pieteikum|s"/>
        </w:smartTagPr>
        <w:r w:rsidR="00847AE6" w:rsidRPr="00847AE6">
          <w:rPr>
            <w:bCs/>
            <w:sz w:val="24"/>
            <w:szCs w:val="24"/>
            <w:lang w:val="lv-LV"/>
          </w:rPr>
          <w:t>pieteikuma</w:t>
        </w:r>
      </w:smartTag>
      <w:r w:rsidR="00847AE6" w:rsidRPr="00847AE6">
        <w:rPr>
          <w:bCs/>
          <w:sz w:val="24"/>
          <w:szCs w:val="24"/>
          <w:lang w:val="lv-LV"/>
        </w:rPr>
        <w:t xml:space="preserve"> </w:t>
      </w:r>
      <w:smartTag w:uri="schemas-tilde-lv/tildestengine" w:element="veidnes">
        <w:smartTagPr>
          <w:attr w:name="text" w:val="veidlapu"/>
          <w:attr w:name="id" w:val="-1"/>
          <w:attr w:name="baseform" w:val="veidlap|a"/>
        </w:smartTagPr>
        <w:r w:rsidR="00847AE6" w:rsidRPr="00847AE6">
          <w:rPr>
            <w:bCs/>
            <w:sz w:val="24"/>
            <w:szCs w:val="24"/>
            <w:lang w:val="lv-LV"/>
          </w:rPr>
          <w:t>veidlapu</w:t>
        </w:r>
      </w:smartTag>
      <w:r w:rsidR="00847AE6" w:rsidRPr="00847AE6">
        <w:rPr>
          <w:bCs/>
          <w:sz w:val="24"/>
          <w:szCs w:val="24"/>
          <w:lang w:val="lv-LV"/>
        </w:rPr>
        <w:t>, Pārdevējs apņemas izgatavot un izsniegt Pircējam tā pasūtītās Kartes.</w:t>
      </w:r>
    </w:p>
    <w:p w:rsidR="00847AE6" w:rsidRPr="00660743" w:rsidRDefault="007C2A59" w:rsidP="00660743">
      <w:pPr>
        <w:widowControl/>
        <w:overflowPunct/>
        <w:autoSpaceDE/>
        <w:autoSpaceDN/>
        <w:adjustRightInd/>
        <w:ind w:left="426" w:hanging="426"/>
        <w:jc w:val="both"/>
        <w:rPr>
          <w:b/>
          <w:bCs/>
          <w:color w:val="000000"/>
          <w:sz w:val="24"/>
          <w:szCs w:val="24"/>
          <w:lang w:val="lv-LV"/>
        </w:rPr>
      </w:pPr>
      <w:r>
        <w:rPr>
          <w:bCs/>
          <w:sz w:val="24"/>
          <w:szCs w:val="24"/>
          <w:lang w:val="lv-LV"/>
        </w:rPr>
        <w:t>3.</w:t>
      </w:r>
      <w:r w:rsidR="00A1085E">
        <w:rPr>
          <w:bCs/>
          <w:sz w:val="24"/>
          <w:szCs w:val="24"/>
          <w:lang w:val="lv-LV"/>
        </w:rPr>
        <w:t>6</w:t>
      </w:r>
      <w:r>
        <w:rPr>
          <w:bCs/>
          <w:sz w:val="24"/>
          <w:szCs w:val="24"/>
          <w:lang w:val="lv-LV"/>
        </w:rPr>
        <w:t>.</w:t>
      </w:r>
      <w:r w:rsidR="00847AE6" w:rsidRPr="00847AE6">
        <w:rPr>
          <w:bCs/>
          <w:sz w:val="24"/>
          <w:szCs w:val="24"/>
          <w:lang w:val="lv-LV"/>
        </w:rPr>
        <w:t>Pārdevējs, izgatavojot Pircējam Karti, atver Kartes Kontu, uz kuru Pircējs Kartes darbības laikā var pārskaitīt Summu.</w:t>
      </w:r>
    </w:p>
    <w:p w:rsidR="00847AE6" w:rsidRPr="00847AE6" w:rsidRDefault="007C2A59" w:rsidP="00660743">
      <w:pPr>
        <w:widowControl/>
        <w:overflowPunct/>
        <w:autoSpaceDE/>
        <w:autoSpaceDN/>
        <w:adjustRightInd/>
        <w:ind w:left="426" w:hanging="426"/>
        <w:jc w:val="both"/>
        <w:rPr>
          <w:bCs/>
          <w:sz w:val="24"/>
          <w:szCs w:val="24"/>
          <w:lang w:val="lv-LV"/>
        </w:rPr>
      </w:pPr>
      <w:r w:rsidRPr="00660743">
        <w:rPr>
          <w:color w:val="000000"/>
          <w:sz w:val="24"/>
          <w:szCs w:val="24"/>
          <w:lang w:val="lv-LV"/>
        </w:rPr>
        <w:t>3.</w:t>
      </w:r>
      <w:r w:rsidR="00A1085E" w:rsidRPr="00660743">
        <w:rPr>
          <w:color w:val="000000"/>
          <w:sz w:val="24"/>
          <w:szCs w:val="24"/>
          <w:lang w:val="lv-LV"/>
        </w:rPr>
        <w:t>7</w:t>
      </w:r>
      <w:r w:rsidRPr="00660743">
        <w:rPr>
          <w:color w:val="000000"/>
          <w:sz w:val="24"/>
          <w:szCs w:val="24"/>
          <w:lang w:val="lv-LV"/>
        </w:rPr>
        <w:t>.</w:t>
      </w:r>
      <w:r w:rsidR="00847AE6" w:rsidRPr="00660743">
        <w:rPr>
          <w:color w:val="000000"/>
          <w:sz w:val="24"/>
          <w:szCs w:val="24"/>
          <w:lang w:val="lv-LV"/>
        </w:rPr>
        <w:t xml:space="preserve">Katra </w:t>
      </w:r>
      <w:r w:rsidR="00F04EB6" w:rsidRPr="00660743">
        <w:rPr>
          <w:color w:val="000000"/>
          <w:sz w:val="24"/>
          <w:szCs w:val="24"/>
          <w:lang w:val="lv-LV"/>
        </w:rPr>
        <w:t xml:space="preserve">kalendārā </w:t>
      </w:r>
      <w:r w:rsidR="00847AE6" w:rsidRPr="00660743">
        <w:rPr>
          <w:color w:val="000000"/>
          <w:sz w:val="24"/>
          <w:szCs w:val="24"/>
          <w:lang w:val="lv-LV"/>
        </w:rPr>
        <w:t xml:space="preserve">mēneša sākumā </w:t>
      </w:r>
      <w:r w:rsidR="0094713C" w:rsidRPr="00660743">
        <w:rPr>
          <w:color w:val="000000"/>
          <w:sz w:val="24"/>
          <w:szCs w:val="24"/>
          <w:lang w:val="lv-LV"/>
        </w:rPr>
        <w:t xml:space="preserve">līdz </w:t>
      </w:r>
      <w:r w:rsidR="00F04EB6" w:rsidRPr="00660743">
        <w:rPr>
          <w:color w:val="000000"/>
          <w:sz w:val="24"/>
          <w:szCs w:val="24"/>
          <w:lang w:val="lv-LV"/>
        </w:rPr>
        <w:t xml:space="preserve">10 datumam </w:t>
      </w:r>
      <w:r w:rsidR="00847AE6" w:rsidRPr="00660743">
        <w:rPr>
          <w:color w:val="000000"/>
          <w:sz w:val="24"/>
          <w:szCs w:val="24"/>
          <w:lang w:val="lv-LV"/>
        </w:rPr>
        <w:t>Pārdevējs iesniedz Pircējam ikmēneša Kartes Konta pārskatu par Konta naudas līdzekļu kustību un Rēķinu par iepriekšējo mēnesi, kurš jāapmaksā</w:t>
      </w:r>
      <w:r w:rsidR="00F04EB6" w:rsidRPr="00660743">
        <w:rPr>
          <w:color w:val="000000"/>
          <w:sz w:val="24"/>
          <w:szCs w:val="24"/>
          <w:lang w:val="lv-LV"/>
        </w:rPr>
        <w:t xml:space="preserve"> 20 (divdesmit) dienu laikā no Rēķina saņemšanas dienas</w:t>
      </w:r>
      <w:r w:rsidR="00847AE6" w:rsidRPr="00660743">
        <w:rPr>
          <w:color w:val="000000"/>
          <w:sz w:val="24"/>
          <w:szCs w:val="24"/>
          <w:lang w:val="lv-LV"/>
        </w:rPr>
        <w:t>.</w:t>
      </w:r>
      <w:r w:rsidR="00847AE6" w:rsidRPr="00847AE6">
        <w:rPr>
          <w:sz w:val="24"/>
          <w:szCs w:val="24"/>
          <w:lang w:val="lv-LV"/>
        </w:rPr>
        <w:t xml:space="preserve"> </w:t>
      </w:r>
      <w:smartTag w:uri="schemas-tilde-lv/tildestengine" w:element="veidnes">
        <w:smartTagPr>
          <w:attr w:name="text" w:val="Atskaite"/>
          <w:attr w:name="id" w:val="-1"/>
          <w:attr w:name="baseform" w:val="atskait|e"/>
        </w:smartTagPr>
        <w:r w:rsidR="00847AE6" w:rsidRPr="00847AE6">
          <w:rPr>
            <w:sz w:val="24"/>
            <w:szCs w:val="24"/>
            <w:lang w:val="lv-LV"/>
          </w:rPr>
          <w:t>Atskaite</w:t>
        </w:r>
      </w:smartTag>
      <w:r w:rsidR="00847AE6" w:rsidRPr="00847AE6">
        <w:rPr>
          <w:sz w:val="24"/>
          <w:szCs w:val="24"/>
          <w:lang w:val="lv-LV"/>
        </w:rPr>
        <w:t xml:space="preserve">, Rēķins un cita informācija tiek izsūtīta pa pastu uz Pārdevēja rēķina. </w:t>
      </w:r>
    </w:p>
    <w:p w:rsidR="00847AE6" w:rsidRPr="00847AE6" w:rsidRDefault="00847AE6" w:rsidP="00847AE6">
      <w:pPr>
        <w:jc w:val="center"/>
        <w:rPr>
          <w:b/>
          <w:bCs/>
          <w:sz w:val="24"/>
          <w:szCs w:val="24"/>
          <w:lang w:val="lv-LV"/>
        </w:rPr>
      </w:pPr>
    </w:p>
    <w:p w:rsidR="00847AE6" w:rsidRPr="00847AE6" w:rsidRDefault="00847AE6" w:rsidP="00847AE6">
      <w:pPr>
        <w:jc w:val="center"/>
        <w:rPr>
          <w:b/>
          <w:bCs/>
          <w:sz w:val="24"/>
          <w:szCs w:val="24"/>
          <w:lang w:val="lv-LV"/>
        </w:rPr>
      </w:pPr>
    </w:p>
    <w:p w:rsidR="00847AE6" w:rsidRPr="00847AE6" w:rsidRDefault="00847AE6" w:rsidP="007C2A59">
      <w:pPr>
        <w:widowControl/>
        <w:numPr>
          <w:ilvl w:val="0"/>
          <w:numId w:val="17"/>
        </w:numPr>
        <w:overflowPunct/>
        <w:autoSpaceDE/>
        <w:autoSpaceDN/>
        <w:adjustRightInd/>
        <w:jc w:val="center"/>
        <w:rPr>
          <w:b/>
          <w:bCs/>
          <w:sz w:val="24"/>
          <w:szCs w:val="24"/>
          <w:lang w:val="lv-LV"/>
        </w:rPr>
      </w:pPr>
      <w:r w:rsidRPr="00847AE6">
        <w:rPr>
          <w:b/>
          <w:bCs/>
          <w:sz w:val="24"/>
          <w:szCs w:val="24"/>
          <w:lang w:val="lv-LV"/>
        </w:rPr>
        <w:t>Preču kvalitāte</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Precei, kas tiek pārdota saskaņā ar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w:t>
      </w:r>
      <w:r w:rsidR="00CD415B">
        <w:rPr>
          <w:sz w:val="24"/>
          <w:szCs w:val="24"/>
          <w:lang w:val="lv-LV"/>
        </w:rPr>
        <w:t xml:space="preserve">un tehniskās specifikācijas </w:t>
      </w:r>
      <w:r w:rsidRPr="00847AE6">
        <w:rPr>
          <w:sz w:val="24"/>
          <w:szCs w:val="24"/>
          <w:lang w:val="lv-LV"/>
        </w:rPr>
        <w:t xml:space="preserve">noteikumiem, jāatbilst izgatavotājrūpnīcas izsniegtajam kvalitātes </w:t>
      </w:r>
      <w:smartTag w:uri="schemas-tilde-lv/tildestengine" w:element="veidnes">
        <w:smartTagPr>
          <w:attr w:name="text" w:val="sertifikātam"/>
          <w:attr w:name="id" w:val="-1"/>
          <w:attr w:name="baseform" w:val="sertifikāt|s"/>
        </w:smartTagPr>
        <w:r w:rsidRPr="00847AE6">
          <w:rPr>
            <w:sz w:val="24"/>
            <w:szCs w:val="24"/>
            <w:lang w:val="lv-LV"/>
          </w:rPr>
          <w:t>sertifikātam</w:t>
        </w:r>
      </w:smartTag>
      <w:r w:rsidR="00CD415B">
        <w:rPr>
          <w:sz w:val="24"/>
          <w:szCs w:val="24"/>
          <w:lang w:val="lv-LV"/>
        </w:rPr>
        <w:t xml:space="preserve"> un</w:t>
      </w:r>
      <w:r w:rsidRPr="00847AE6">
        <w:rPr>
          <w:sz w:val="24"/>
          <w:szCs w:val="24"/>
          <w:lang w:val="lv-LV"/>
        </w:rPr>
        <w:t xml:space="preserve"> Latvijas Republikas </w:t>
      </w:r>
      <w:r w:rsidR="00CD415B">
        <w:rPr>
          <w:sz w:val="24"/>
          <w:szCs w:val="24"/>
          <w:lang w:val="lv-LV"/>
        </w:rPr>
        <w:t xml:space="preserve">normatīvo aktu un </w:t>
      </w:r>
      <w:r w:rsidRPr="00847AE6">
        <w:rPr>
          <w:sz w:val="24"/>
          <w:szCs w:val="24"/>
          <w:lang w:val="lv-LV"/>
        </w:rPr>
        <w:t>standart</w:t>
      </w:r>
      <w:r w:rsidR="00CD415B">
        <w:rPr>
          <w:sz w:val="24"/>
          <w:szCs w:val="24"/>
          <w:lang w:val="lv-LV"/>
        </w:rPr>
        <w:t>u</w:t>
      </w:r>
      <w:r w:rsidRPr="00847AE6">
        <w:rPr>
          <w:sz w:val="24"/>
          <w:szCs w:val="24"/>
          <w:lang w:val="lv-LV"/>
        </w:rPr>
        <w:t xml:space="preserve"> prasībām.</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Pretenzijas par Preces kvalitāti Pircējs iesniedz Pārdevējam rakstiskā veidā saskaņā ar Latvijas Republikas normatīvajiem aktiem.</w:t>
      </w:r>
    </w:p>
    <w:p w:rsidR="00847AE6" w:rsidRPr="00847AE6" w:rsidRDefault="00847AE6" w:rsidP="007C2A59">
      <w:pPr>
        <w:ind w:left="426" w:hanging="426"/>
        <w:rPr>
          <w:bCs/>
          <w:sz w:val="24"/>
          <w:szCs w:val="24"/>
          <w:lang w:val="lv-LV"/>
        </w:rPr>
      </w:pP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Pušu atbildība</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Puses nes pilnu materiālo atbildību par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saistību neizpildi vai nepienācīgu izpildi.</w:t>
      </w:r>
    </w:p>
    <w:p w:rsidR="00F04EB6" w:rsidRDefault="00847AE6" w:rsidP="007C2A59">
      <w:pPr>
        <w:widowControl/>
        <w:numPr>
          <w:ilvl w:val="1"/>
          <w:numId w:val="20"/>
        </w:numPr>
        <w:overflowPunct/>
        <w:autoSpaceDE/>
        <w:autoSpaceDN/>
        <w:adjustRightInd/>
        <w:ind w:left="426" w:hanging="426"/>
        <w:jc w:val="both"/>
        <w:rPr>
          <w:bCs/>
          <w:sz w:val="24"/>
          <w:szCs w:val="24"/>
          <w:lang w:val="lv-LV"/>
        </w:rPr>
      </w:pPr>
      <w:r w:rsidRPr="00847AE6">
        <w:rPr>
          <w:sz w:val="24"/>
          <w:szCs w:val="24"/>
          <w:lang w:val="lv-LV"/>
        </w:rPr>
        <w:t xml:space="preserve">Puse, kura pārkāpusi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noteikumus un nodarījusi zaudējumus otrai Pusei, atlīdzina tos Latvijas Republikas normatīvo </w:t>
      </w:r>
      <w:smartTag w:uri="schemas-tilde-lv/tildestengine" w:element="veidnes">
        <w:smartTagPr>
          <w:attr w:name="text" w:val="aktu"/>
          <w:attr w:name="id" w:val="-1"/>
          <w:attr w:name="baseform" w:val="akt|s"/>
        </w:smartTagPr>
        <w:r w:rsidRPr="00847AE6">
          <w:rPr>
            <w:sz w:val="24"/>
            <w:szCs w:val="24"/>
            <w:lang w:val="lv-LV"/>
          </w:rPr>
          <w:t>aktu</w:t>
        </w:r>
      </w:smartTag>
      <w:r w:rsidRPr="00847AE6">
        <w:rPr>
          <w:sz w:val="24"/>
          <w:szCs w:val="24"/>
          <w:lang w:val="lv-LV"/>
        </w:rPr>
        <w:t xml:space="preserve"> noteiktajā kārtībā.</w:t>
      </w:r>
      <w:r w:rsidRPr="00847AE6">
        <w:rPr>
          <w:bCs/>
          <w:sz w:val="24"/>
          <w:szCs w:val="24"/>
          <w:lang w:val="lv-LV"/>
        </w:rPr>
        <w:t xml:space="preserve"> </w:t>
      </w:r>
    </w:p>
    <w:p w:rsidR="00F04EB6" w:rsidRPr="00660743" w:rsidRDefault="00F04EB6" w:rsidP="007C2A59">
      <w:pPr>
        <w:widowControl/>
        <w:numPr>
          <w:ilvl w:val="1"/>
          <w:numId w:val="20"/>
        </w:numPr>
        <w:overflowPunct/>
        <w:autoSpaceDE/>
        <w:autoSpaceDN/>
        <w:adjustRightInd/>
        <w:ind w:left="426" w:hanging="426"/>
        <w:jc w:val="both"/>
        <w:rPr>
          <w:color w:val="000000"/>
          <w:sz w:val="24"/>
          <w:lang w:val="lv-LV"/>
        </w:rPr>
      </w:pPr>
      <w:r w:rsidRPr="00660743">
        <w:rPr>
          <w:color w:val="000000"/>
          <w:sz w:val="24"/>
          <w:lang w:val="lv-LV"/>
        </w:rPr>
        <w:t xml:space="preserve">Ja degvielas iegādes uzsākšana aizkavējas Pārdevēja vainas dēļ, Pārdevējs maksā Pircējam līgumsodu. Līgumsodu aprēķina no pirmās dienas, kad tiek nokavēta līguma saistību izpilde, 0,1% apmērā no līguma </w:t>
      </w:r>
      <w:r w:rsidR="007C2A59" w:rsidRPr="00660743">
        <w:rPr>
          <w:color w:val="000000"/>
          <w:sz w:val="24"/>
          <w:lang w:val="lv-LV"/>
        </w:rPr>
        <w:t xml:space="preserve">2.1.punktā noteiktās līguma </w:t>
      </w:r>
      <w:r w:rsidRPr="00660743">
        <w:rPr>
          <w:color w:val="000000"/>
          <w:sz w:val="24"/>
          <w:lang w:val="lv-LV"/>
        </w:rPr>
        <w:t>summas par katru nokavēto dienu.</w:t>
      </w:r>
    </w:p>
    <w:p w:rsidR="00F04EB6" w:rsidRPr="00660743" w:rsidRDefault="00F04EB6" w:rsidP="007C2A59">
      <w:pPr>
        <w:widowControl/>
        <w:numPr>
          <w:ilvl w:val="1"/>
          <w:numId w:val="20"/>
        </w:numPr>
        <w:overflowPunct/>
        <w:autoSpaceDE/>
        <w:autoSpaceDN/>
        <w:adjustRightInd/>
        <w:ind w:left="426" w:hanging="426"/>
        <w:jc w:val="both"/>
        <w:rPr>
          <w:color w:val="000000"/>
          <w:sz w:val="24"/>
          <w:lang w:val="lv-LV"/>
        </w:rPr>
      </w:pPr>
      <w:r w:rsidRPr="00660743">
        <w:rPr>
          <w:color w:val="000000"/>
          <w:sz w:val="24"/>
          <w:lang w:val="lv-LV"/>
        </w:rPr>
        <w:t>Ja kādā no uzpildes stacijām Latvijā, ko Pārdevējs norādījis, iesniedzot konkursam attiecīgu informāciju, netiek veikta degvielas uzpilde, uzrādot degvielas karti, Pārdevējs maksā Pi</w:t>
      </w:r>
      <w:r w:rsidR="00054516">
        <w:rPr>
          <w:color w:val="000000"/>
          <w:sz w:val="24"/>
          <w:lang w:val="lv-LV"/>
        </w:rPr>
        <w:t>rcējam vienreizējo līgumsodu 10</w:t>
      </w:r>
      <w:r w:rsidRPr="00660743">
        <w:rPr>
          <w:color w:val="000000"/>
          <w:sz w:val="24"/>
          <w:lang w:val="lv-LV"/>
        </w:rPr>
        <w:t>0 (piecdesmit)</w:t>
      </w:r>
      <w:r w:rsidR="00054516">
        <w:rPr>
          <w:color w:val="000000"/>
          <w:sz w:val="24"/>
          <w:lang w:val="lv-LV"/>
        </w:rPr>
        <w:t xml:space="preserve"> </w:t>
      </w:r>
      <w:r w:rsidR="00054516">
        <w:rPr>
          <w:i/>
          <w:color w:val="000000"/>
          <w:sz w:val="24"/>
          <w:lang w:val="lv-LV"/>
        </w:rPr>
        <w:t>euro</w:t>
      </w:r>
      <w:r w:rsidRPr="00660743">
        <w:rPr>
          <w:color w:val="000000"/>
          <w:sz w:val="24"/>
          <w:lang w:val="lv-LV"/>
        </w:rPr>
        <w:t xml:space="preserve"> apmērā par katru gadījumu.</w:t>
      </w:r>
    </w:p>
    <w:p w:rsidR="00F04EB6" w:rsidRPr="00660743" w:rsidRDefault="00F04EB6" w:rsidP="00660743">
      <w:pPr>
        <w:widowControl/>
        <w:numPr>
          <w:ilvl w:val="1"/>
          <w:numId w:val="20"/>
        </w:numPr>
        <w:overflowPunct/>
        <w:autoSpaceDE/>
        <w:autoSpaceDN/>
        <w:adjustRightInd/>
        <w:ind w:left="426" w:hanging="426"/>
        <w:jc w:val="both"/>
        <w:rPr>
          <w:bCs/>
          <w:color w:val="000000"/>
          <w:sz w:val="24"/>
          <w:szCs w:val="24"/>
          <w:lang w:val="lv-LV"/>
        </w:rPr>
      </w:pPr>
      <w:r w:rsidRPr="00660743">
        <w:rPr>
          <w:bCs/>
          <w:color w:val="000000"/>
          <w:sz w:val="24"/>
          <w:szCs w:val="24"/>
          <w:lang w:val="lv-LV"/>
        </w:rPr>
        <w:t>Par samaksas termiņa nokavējumu Pircējs maksā Pārdevējam līgumsodu 0,1% apmērā no termiņā nesamaksātā Rēķina summas par katru nokavējuma dienu.</w:t>
      </w:r>
    </w:p>
    <w:p w:rsidR="00847AE6" w:rsidRPr="00817DE4" w:rsidRDefault="00F04EB6" w:rsidP="00660743">
      <w:pPr>
        <w:widowControl/>
        <w:numPr>
          <w:ilvl w:val="1"/>
          <w:numId w:val="20"/>
        </w:numPr>
        <w:overflowPunct/>
        <w:autoSpaceDE/>
        <w:autoSpaceDN/>
        <w:adjustRightInd/>
        <w:ind w:left="426" w:hanging="426"/>
        <w:jc w:val="both"/>
        <w:rPr>
          <w:sz w:val="24"/>
          <w:lang w:val="lv-LV"/>
        </w:rPr>
      </w:pPr>
      <w:r w:rsidRPr="00660743">
        <w:rPr>
          <w:color w:val="000000"/>
          <w:sz w:val="24"/>
          <w:lang w:val="lv-LV"/>
        </w:rPr>
        <w:t xml:space="preserve">Līgumsoda samaksa neatbrīvo </w:t>
      </w:r>
      <w:r w:rsidR="00660743" w:rsidRPr="00660743">
        <w:rPr>
          <w:color w:val="000000"/>
          <w:sz w:val="24"/>
          <w:lang w:val="lv-LV"/>
        </w:rPr>
        <w:t xml:space="preserve">puses </w:t>
      </w:r>
      <w:r w:rsidRPr="00660743">
        <w:rPr>
          <w:color w:val="000000"/>
          <w:sz w:val="24"/>
          <w:lang w:val="lv-LV"/>
        </w:rPr>
        <w:t>no zaudējumu atlīdzības, kas otrai pusei</w:t>
      </w:r>
      <w:r w:rsidR="00847AE6" w:rsidRPr="00F04EB6">
        <w:rPr>
          <w:bCs/>
          <w:color w:val="00B050"/>
          <w:sz w:val="24"/>
          <w:szCs w:val="24"/>
          <w:lang w:val="lv-LV"/>
        </w:rPr>
        <w:t xml:space="preserve"> </w:t>
      </w:r>
      <w:r w:rsidR="00817DE4">
        <w:rPr>
          <w:sz w:val="24"/>
          <w:lang w:val="lv-LV"/>
        </w:rPr>
        <w:t>radušies no līgumsaistību pārkāpuma. Līgumsoda samaksa neatbrīvo no saistību izpildes.</w:t>
      </w:r>
      <w:r w:rsidR="00847AE6" w:rsidRPr="00817DE4">
        <w:rPr>
          <w:bCs/>
          <w:color w:val="00B050"/>
          <w:sz w:val="24"/>
          <w:szCs w:val="24"/>
          <w:lang w:val="lv-LV"/>
        </w:rPr>
        <w:t xml:space="preserve">                              </w:t>
      </w:r>
    </w:p>
    <w:p w:rsidR="00847AE6" w:rsidRPr="00847AE6" w:rsidRDefault="00847AE6" w:rsidP="007C2A59">
      <w:pPr>
        <w:ind w:left="426" w:hanging="426"/>
        <w:jc w:val="both"/>
        <w:rPr>
          <w:bCs/>
          <w:sz w:val="24"/>
          <w:szCs w:val="24"/>
          <w:lang w:val="lv-LV"/>
        </w:rPr>
      </w:pPr>
      <w:r w:rsidRPr="00847AE6">
        <w:rPr>
          <w:bCs/>
          <w:sz w:val="24"/>
          <w:szCs w:val="24"/>
          <w:lang w:val="lv-LV"/>
        </w:rPr>
        <w:t xml:space="preserve">    </w:t>
      </w: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Kartes pazaudēšana</w:t>
      </w:r>
    </w:p>
    <w:p w:rsidR="00847AE6" w:rsidRPr="00847AE6" w:rsidRDefault="00847AE6" w:rsidP="007C2A59">
      <w:pPr>
        <w:numPr>
          <w:ilvl w:val="1"/>
          <w:numId w:val="20"/>
        </w:numPr>
        <w:ind w:left="426" w:hanging="426"/>
        <w:jc w:val="both"/>
        <w:rPr>
          <w:sz w:val="24"/>
          <w:szCs w:val="24"/>
          <w:lang w:val="lv-LV"/>
        </w:rPr>
      </w:pPr>
      <w:r w:rsidRPr="00847AE6">
        <w:rPr>
          <w:sz w:val="24"/>
          <w:szCs w:val="24"/>
          <w:lang w:val="lv-LV"/>
        </w:rPr>
        <w:t xml:space="preserve">Ja Karte tiek pazaudēta vai prettiesiski nonāk trešās personas valdījumā par to nekavējoties jāziņo Pārdevējam rakstiskā veidā pa </w:t>
      </w:r>
      <w:smartTag w:uri="schemas-tilde-lv/tildestengine" w:element="veidnes">
        <w:smartTagPr>
          <w:attr w:name="text" w:val="faksu"/>
          <w:attr w:name="id" w:val="-1"/>
          <w:attr w:name="baseform" w:val="faks|s"/>
        </w:smartTagPr>
        <w:r w:rsidRPr="00847AE6">
          <w:rPr>
            <w:sz w:val="24"/>
            <w:szCs w:val="24"/>
            <w:lang w:val="lv-LV"/>
          </w:rPr>
          <w:t>faksu</w:t>
        </w:r>
      </w:smartTag>
      <w:r w:rsidRPr="00847AE6">
        <w:rPr>
          <w:sz w:val="24"/>
          <w:szCs w:val="24"/>
          <w:lang w:val="lv-LV"/>
        </w:rPr>
        <w:t xml:space="preserve"> </w:t>
      </w:r>
      <w:r w:rsidR="009A329D">
        <w:rPr>
          <w:sz w:val="24"/>
          <w:szCs w:val="24"/>
          <w:lang w:val="lv-LV"/>
        </w:rPr>
        <w:t>_______-</w:t>
      </w:r>
      <w:r w:rsidRPr="00847AE6">
        <w:rPr>
          <w:sz w:val="24"/>
          <w:szCs w:val="24"/>
          <w:lang w:val="lv-LV"/>
        </w:rPr>
        <w:t xml:space="preserve"> un mutiski pa tālruni </w:t>
      </w:r>
      <w:r w:rsidR="009A329D">
        <w:rPr>
          <w:sz w:val="24"/>
          <w:szCs w:val="24"/>
          <w:lang w:val="lv-LV"/>
        </w:rPr>
        <w:t>____________-</w:t>
      </w:r>
      <w:r w:rsidRPr="00847AE6">
        <w:rPr>
          <w:sz w:val="24"/>
          <w:szCs w:val="24"/>
          <w:lang w:val="lv-LV"/>
        </w:rPr>
        <w:t>.</w:t>
      </w:r>
    </w:p>
    <w:p w:rsidR="00847AE6" w:rsidRPr="00847AE6" w:rsidRDefault="00847AE6" w:rsidP="007C2A59">
      <w:pPr>
        <w:ind w:left="426" w:hanging="426"/>
        <w:jc w:val="both"/>
        <w:rPr>
          <w:sz w:val="24"/>
          <w:szCs w:val="24"/>
          <w:lang w:val="lv-LV"/>
        </w:rPr>
      </w:pP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Pretenzijas un to izskatīšanas kārtība</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smartTag w:uri="schemas-tilde-lv/tildestengine" w:element="veidnes">
        <w:smartTagPr>
          <w:attr w:name="baseform" w:val="pretenzij|a"/>
          <w:attr w:name="id" w:val="-1"/>
          <w:attr w:name="text" w:val="Pretenzijas"/>
        </w:smartTagPr>
        <w:r w:rsidRPr="00847AE6">
          <w:rPr>
            <w:sz w:val="24"/>
            <w:szCs w:val="24"/>
            <w:lang w:val="lv-LV"/>
          </w:rPr>
          <w:t>Pretenzijas</w:t>
        </w:r>
      </w:smartTag>
      <w:r w:rsidRPr="00847AE6">
        <w:rPr>
          <w:sz w:val="24"/>
          <w:szCs w:val="24"/>
          <w:lang w:val="lv-LV"/>
        </w:rPr>
        <w:t xml:space="preserve"> par varbūtējām kļūdām </w:t>
      </w:r>
      <w:smartTag w:uri="schemas-tilde-lv/tildestengine" w:element="veidnes">
        <w:smartTagPr>
          <w:attr w:name="baseform" w:val="atskait|e"/>
          <w:attr w:name="id" w:val="-1"/>
          <w:attr w:name="text" w:val="Atskaitē"/>
        </w:smartTagPr>
        <w:r w:rsidRPr="00847AE6">
          <w:rPr>
            <w:sz w:val="24"/>
            <w:szCs w:val="24"/>
            <w:lang w:val="lv-LV"/>
          </w:rPr>
          <w:t>Atskaitē</w:t>
        </w:r>
      </w:smartTag>
      <w:r w:rsidRPr="00847AE6">
        <w:rPr>
          <w:sz w:val="24"/>
          <w:szCs w:val="24"/>
          <w:lang w:val="lv-LV"/>
        </w:rPr>
        <w:t xml:space="preserve"> Pārdevējs pieņem rakstiski un 60 dienu laikā no dienas, kad Pircējs ir saņēmis Atskaiti.</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Pamatojoties uz Pircēja </w:t>
      </w:r>
      <w:smartTag w:uri="schemas-tilde-lv/tildestengine" w:element="veidnes">
        <w:smartTagPr>
          <w:attr w:name="text" w:val="iesniegumu"/>
          <w:attr w:name="id" w:val="-1"/>
          <w:attr w:name="baseform" w:val="iesniegum|s"/>
        </w:smartTagPr>
        <w:r w:rsidRPr="00847AE6">
          <w:rPr>
            <w:sz w:val="24"/>
            <w:szCs w:val="24"/>
            <w:lang w:val="lv-LV"/>
          </w:rPr>
          <w:t>iesniegumu</w:t>
        </w:r>
      </w:smartTag>
      <w:r w:rsidRPr="00847AE6">
        <w:rPr>
          <w:sz w:val="24"/>
          <w:szCs w:val="24"/>
          <w:lang w:val="lv-LV"/>
        </w:rPr>
        <w:t xml:space="preserve"> Pārdevējs veic izmeklēšanu, kuras rezultātā piestāda izvērstu Konta </w:t>
      </w:r>
      <w:smartTag w:uri="schemas-tilde-lv/tildestengine" w:element="veidnes">
        <w:smartTagPr>
          <w:attr w:name="text" w:val="izrakstu"/>
          <w:attr w:name="id" w:val="-1"/>
          <w:attr w:name="baseform" w:val="izrakst|s"/>
        </w:smartTagPr>
        <w:r w:rsidRPr="00847AE6">
          <w:rPr>
            <w:sz w:val="24"/>
            <w:szCs w:val="24"/>
            <w:lang w:val="lv-LV"/>
          </w:rPr>
          <w:t>izrakstu</w:t>
        </w:r>
      </w:smartTag>
      <w:r w:rsidRPr="00847AE6">
        <w:rPr>
          <w:sz w:val="24"/>
          <w:szCs w:val="24"/>
          <w:lang w:val="lv-LV"/>
        </w:rPr>
        <w:t xml:space="preserve"> Pircējam 10 dienu laikā pēc Pircēja iesnieguma.</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Visus strīdus un domstarpības, kas varētu rasties, izpildot </w:t>
      </w:r>
      <w:smartTag w:uri="schemas-tilde-lv/tildestengine" w:element="veidnes">
        <w:smartTagPr>
          <w:attr w:name="text" w:val="līgumu"/>
          <w:attr w:name="id" w:val="-1"/>
          <w:attr w:name="baseform" w:val="līgum|s"/>
        </w:smartTagPr>
        <w:r w:rsidRPr="00847AE6">
          <w:rPr>
            <w:sz w:val="24"/>
            <w:szCs w:val="24"/>
            <w:lang w:val="lv-LV"/>
          </w:rPr>
          <w:t>Līgumu</w:t>
        </w:r>
      </w:smartTag>
      <w:r w:rsidRPr="00847AE6">
        <w:rPr>
          <w:sz w:val="24"/>
          <w:szCs w:val="24"/>
          <w:lang w:val="lv-LV"/>
        </w:rPr>
        <w:t xml:space="preserve">, Puses risina pārrunu ceļā. Gadījumā, ja Puses nevar vienoties, strīdus izskata Latvijas Republikas tiesu iestādēs atbilstoši Latvijas Republikas normatīvajos </w:t>
      </w:r>
      <w:smartTag w:uri="schemas-tilde-lv/tildestengine" w:element="veidnes">
        <w:smartTagPr>
          <w:attr w:name="text" w:val="aktos"/>
          <w:attr w:name="id" w:val="-1"/>
          <w:attr w:name="baseform" w:val="akt|s"/>
        </w:smartTagPr>
        <w:r w:rsidRPr="00847AE6">
          <w:rPr>
            <w:sz w:val="24"/>
            <w:szCs w:val="24"/>
            <w:lang w:val="lv-LV"/>
          </w:rPr>
          <w:t>aktos</w:t>
        </w:r>
      </w:smartTag>
      <w:r w:rsidRPr="00847AE6">
        <w:rPr>
          <w:sz w:val="24"/>
          <w:szCs w:val="24"/>
          <w:lang w:val="lv-LV"/>
        </w:rPr>
        <w:t xml:space="preserve"> noteiktai kārtībai.</w:t>
      </w:r>
    </w:p>
    <w:p w:rsidR="00847AE6" w:rsidRPr="00847AE6" w:rsidRDefault="00847AE6" w:rsidP="007C2A59">
      <w:pPr>
        <w:ind w:left="426" w:hanging="426"/>
        <w:jc w:val="both"/>
        <w:rPr>
          <w:b/>
          <w:sz w:val="24"/>
          <w:szCs w:val="24"/>
          <w:lang w:val="lv-LV"/>
        </w:rPr>
      </w:pP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 xml:space="preserve">Kartes un </w:t>
      </w:r>
      <w:smartTag w:uri="schemas-tilde-lv/tildestengine" w:element="veidnes">
        <w:smartTagPr>
          <w:attr w:name="text" w:val="Līguma"/>
          <w:attr w:name="id" w:val="-1"/>
          <w:attr w:name="baseform" w:val="līgum|s"/>
        </w:smartTagPr>
        <w:r w:rsidRPr="00847AE6">
          <w:rPr>
            <w:b/>
            <w:bCs/>
            <w:sz w:val="24"/>
            <w:szCs w:val="24"/>
            <w:lang w:val="lv-LV"/>
          </w:rPr>
          <w:t>Līguma</w:t>
        </w:r>
      </w:smartTag>
      <w:r w:rsidRPr="00847AE6">
        <w:rPr>
          <w:b/>
          <w:bCs/>
          <w:sz w:val="24"/>
          <w:szCs w:val="24"/>
          <w:lang w:val="lv-LV"/>
        </w:rPr>
        <w:t xml:space="preserve"> darbības laiks</w:t>
      </w:r>
    </w:p>
    <w:p w:rsidR="00847AE6" w:rsidRPr="00847AE6" w:rsidRDefault="00847AE6" w:rsidP="007C2A59">
      <w:pPr>
        <w:widowControl/>
        <w:numPr>
          <w:ilvl w:val="1"/>
          <w:numId w:val="20"/>
        </w:numPr>
        <w:overflowPunct/>
        <w:autoSpaceDE/>
        <w:autoSpaceDN/>
        <w:adjustRightInd/>
        <w:ind w:left="426" w:hanging="426"/>
        <w:jc w:val="both"/>
        <w:rPr>
          <w:bCs/>
          <w:color w:val="000000"/>
          <w:sz w:val="24"/>
          <w:szCs w:val="24"/>
          <w:lang w:val="lv-LV"/>
        </w:rPr>
      </w:pPr>
      <w:r w:rsidRPr="00847AE6">
        <w:rPr>
          <w:color w:val="000000"/>
          <w:sz w:val="24"/>
          <w:szCs w:val="24"/>
          <w:lang w:val="lv-LV"/>
        </w:rPr>
        <w:t>Kartes derīguma termiņš ir spēkā visu līguma darbības laiku.</w:t>
      </w:r>
    </w:p>
    <w:p w:rsidR="00847AE6" w:rsidRPr="00660743" w:rsidRDefault="00847AE6" w:rsidP="007C2A59">
      <w:pPr>
        <w:widowControl/>
        <w:numPr>
          <w:ilvl w:val="1"/>
          <w:numId w:val="20"/>
        </w:numPr>
        <w:overflowPunct/>
        <w:autoSpaceDE/>
        <w:autoSpaceDN/>
        <w:adjustRightInd/>
        <w:ind w:left="426" w:hanging="426"/>
        <w:jc w:val="both"/>
        <w:rPr>
          <w:bCs/>
          <w:color w:val="000000"/>
          <w:sz w:val="24"/>
          <w:szCs w:val="24"/>
          <w:lang w:val="lv-LV"/>
        </w:rPr>
      </w:pPr>
      <w:r w:rsidRPr="00660743">
        <w:rPr>
          <w:color w:val="000000"/>
          <w:sz w:val="24"/>
          <w:szCs w:val="24"/>
          <w:lang w:val="lv-LV"/>
        </w:rPr>
        <w:t xml:space="preserve">Līgums stājās spēkā ar </w:t>
      </w:r>
      <w:r w:rsidR="004B4BDC" w:rsidRPr="00660743">
        <w:rPr>
          <w:color w:val="000000"/>
          <w:sz w:val="24"/>
          <w:szCs w:val="24"/>
          <w:lang w:val="lv-LV"/>
        </w:rPr>
        <w:t>201</w:t>
      </w:r>
      <w:r w:rsidR="00054516">
        <w:rPr>
          <w:color w:val="000000"/>
          <w:sz w:val="24"/>
          <w:szCs w:val="24"/>
          <w:lang w:val="lv-LV"/>
        </w:rPr>
        <w:t>4</w:t>
      </w:r>
      <w:r w:rsidRPr="00660743">
        <w:rPr>
          <w:color w:val="000000"/>
          <w:sz w:val="24"/>
          <w:szCs w:val="24"/>
          <w:lang w:val="lv-LV"/>
        </w:rPr>
        <w:t xml:space="preserve">.gada </w:t>
      </w:r>
      <w:r w:rsidR="004B4BDC" w:rsidRPr="00660743">
        <w:rPr>
          <w:color w:val="000000"/>
          <w:sz w:val="24"/>
          <w:szCs w:val="24"/>
          <w:lang w:val="lv-LV"/>
        </w:rPr>
        <w:t>___._________</w:t>
      </w:r>
      <w:r w:rsidRPr="00660743">
        <w:rPr>
          <w:color w:val="000000"/>
          <w:sz w:val="24"/>
          <w:szCs w:val="24"/>
          <w:lang w:val="lv-LV"/>
        </w:rPr>
        <w:t xml:space="preserve"> un ir spēkā līdz </w:t>
      </w:r>
      <w:r w:rsidR="004B4BDC" w:rsidRPr="00660743">
        <w:rPr>
          <w:color w:val="000000"/>
          <w:sz w:val="24"/>
          <w:szCs w:val="24"/>
          <w:lang w:val="lv-LV"/>
        </w:rPr>
        <w:t>201</w:t>
      </w:r>
      <w:r w:rsidR="00054516">
        <w:rPr>
          <w:color w:val="000000"/>
          <w:sz w:val="24"/>
          <w:szCs w:val="24"/>
          <w:lang w:val="lv-LV"/>
        </w:rPr>
        <w:t>5</w:t>
      </w:r>
      <w:r w:rsidRPr="00660743">
        <w:rPr>
          <w:color w:val="000000"/>
          <w:sz w:val="24"/>
          <w:szCs w:val="24"/>
          <w:lang w:val="lv-LV"/>
        </w:rPr>
        <w:t xml:space="preserve">.gada </w:t>
      </w:r>
      <w:r w:rsidR="004B4BDC" w:rsidRPr="00660743">
        <w:rPr>
          <w:color w:val="000000"/>
          <w:sz w:val="24"/>
          <w:szCs w:val="24"/>
          <w:lang w:val="lv-LV"/>
        </w:rPr>
        <w:t>___</w:t>
      </w:r>
      <w:r w:rsidRPr="00660743">
        <w:rPr>
          <w:color w:val="000000"/>
          <w:sz w:val="24"/>
          <w:szCs w:val="24"/>
          <w:lang w:val="lv-LV"/>
        </w:rPr>
        <w:t>.</w:t>
      </w:r>
      <w:r w:rsidR="004B4BDC" w:rsidRPr="00660743">
        <w:rPr>
          <w:color w:val="000000"/>
          <w:sz w:val="24"/>
          <w:szCs w:val="24"/>
          <w:lang w:val="lv-LV"/>
        </w:rPr>
        <w:t>_________</w:t>
      </w:r>
      <w:r w:rsidR="00FC1302" w:rsidRPr="00660743">
        <w:rPr>
          <w:color w:val="000000"/>
          <w:sz w:val="24"/>
          <w:szCs w:val="24"/>
          <w:lang w:val="lv-LV"/>
        </w:rPr>
        <w:t>, vai līdz brīdim, kad Pircējs ir izlietojis šī Līguma 1.2.punktā noteikto summu</w:t>
      </w:r>
      <w:r w:rsidR="004B4BDC" w:rsidRPr="00660743">
        <w:rPr>
          <w:color w:val="000000"/>
          <w:sz w:val="24"/>
          <w:szCs w:val="24"/>
          <w:lang w:val="lv-LV"/>
        </w:rPr>
        <w:t>.</w:t>
      </w:r>
    </w:p>
    <w:p w:rsidR="00847AE6" w:rsidRPr="00847AE6" w:rsidRDefault="00847AE6" w:rsidP="007C2A59">
      <w:pPr>
        <w:widowControl/>
        <w:numPr>
          <w:ilvl w:val="1"/>
          <w:numId w:val="20"/>
        </w:numPr>
        <w:overflowPunct/>
        <w:autoSpaceDE/>
        <w:autoSpaceDN/>
        <w:adjustRightInd/>
        <w:ind w:left="426" w:hanging="426"/>
        <w:jc w:val="both"/>
        <w:rPr>
          <w:bCs/>
          <w:sz w:val="24"/>
          <w:szCs w:val="24"/>
          <w:lang w:val="lv-LV"/>
        </w:rPr>
      </w:pPr>
      <w:r w:rsidRPr="00847AE6">
        <w:rPr>
          <w:sz w:val="24"/>
          <w:szCs w:val="24"/>
          <w:lang w:val="lv-LV"/>
        </w:rPr>
        <w:lastRenderedPageBreak/>
        <w:t xml:space="preserve">Jebkura Puse </w:t>
      </w:r>
      <w:smartTag w:uri="schemas-tilde-lv/tildestengine" w:element="veidnes">
        <w:smartTagPr>
          <w:attr w:name="text" w:val="līgumu"/>
          <w:attr w:name="id" w:val="-1"/>
          <w:attr w:name="baseform" w:val="līgum|s"/>
        </w:smartTagPr>
        <w:r w:rsidRPr="00847AE6">
          <w:rPr>
            <w:sz w:val="24"/>
            <w:szCs w:val="24"/>
            <w:lang w:val="lv-LV"/>
          </w:rPr>
          <w:t>Līgumu</w:t>
        </w:r>
      </w:smartTag>
      <w:r w:rsidRPr="00847AE6">
        <w:rPr>
          <w:sz w:val="24"/>
          <w:szCs w:val="24"/>
          <w:lang w:val="lv-LV"/>
        </w:rPr>
        <w:t xml:space="preserve"> var pārtraukt rakstiski paziņojot otrai Pusei 30 dienas iepriekš. Pircējam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pārtraukšanas dienā ir jāatdod Kartes Pārdevējam un Pircējam ir tiesības saņemt atpakaļ Kartē esošo neizlietoto Summu Kartes nodošanas dienā.</w:t>
      </w:r>
    </w:p>
    <w:p w:rsidR="00847AE6" w:rsidRPr="00847AE6" w:rsidRDefault="00847AE6" w:rsidP="007C2A59">
      <w:pPr>
        <w:ind w:left="426" w:hanging="426"/>
        <w:jc w:val="both"/>
        <w:rPr>
          <w:sz w:val="24"/>
          <w:szCs w:val="24"/>
          <w:lang w:val="lv-LV"/>
        </w:rPr>
      </w:pP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Nepārvarama vara</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Puses tiek atbrīvotas no atbildības par daļēju vai pilnīgu </w:t>
      </w:r>
      <w:smartTag w:uri="schemas-tilde-lv/tildestengine" w:element="veidnes">
        <w:smartTagPr>
          <w:attr w:name="text" w:val="Līgumā"/>
          <w:attr w:name="id" w:val="-1"/>
          <w:attr w:name="baseform" w:val="līgum|s"/>
        </w:smartTagPr>
        <w:r w:rsidRPr="00847AE6">
          <w:rPr>
            <w:sz w:val="24"/>
            <w:szCs w:val="24"/>
            <w:lang w:val="lv-LV"/>
          </w:rPr>
          <w:t>Līgumā</w:t>
        </w:r>
      </w:smartTag>
      <w:r w:rsidRPr="00847AE6">
        <w:rPr>
          <w:sz w:val="24"/>
          <w:szCs w:val="24"/>
          <w:lang w:val="lv-LV"/>
        </w:rPr>
        <w:t xml:space="preserve"> paredzēto saistību neizpildi, ja tā radusies pēc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noslēgšanas nepārvaramas varas un ārkārtēju apstākļu rezultātā, kurus Puses nevarēja paredzēt un novērst racionāliem līdzekļiem. Šeit pieskaitāmi dabas katastrofas, ugunsgrēks, plūdi, zibens, elektropadeves bojājumi, blokāde, karš, jebkuras militāras akcijas, valsts pārvaldes institūciju </w:t>
      </w:r>
      <w:smartTag w:uri="schemas-tilde-lv/tildestengine" w:element="veidnes">
        <w:smartTagPr>
          <w:attr w:name="text" w:val="rīkojumi"/>
          <w:attr w:name="id" w:val="-1"/>
          <w:attr w:name="baseform" w:val="rīkojum|s"/>
        </w:smartTagPr>
        <w:r w:rsidRPr="00847AE6">
          <w:rPr>
            <w:sz w:val="24"/>
            <w:szCs w:val="24"/>
            <w:lang w:val="lv-LV"/>
          </w:rPr>
          <w:t>rīkojumi</w:t>
        </w:r>
      </w:smartTag>
      <w:r w:rsidRPr="00847AE6">
        <w:rPr>
          <w:sz w:val="24"/>
          <w:szCs w:val="24"/>
          <w:lang w:val="lv-LV"/>
        </w:rPr>
        <w:t xml:space="preserve">, </w:t>
      </w:r>
      <w:smartTag w:uri="schemas-tilde-lv/tildestengine" w:element="veidnes">
        <w:smartTagPr>
          <w:attr w:name="text" w:val="lēmumi"/>
          <w:attr w:name="id" w:val="-1"/>
          <w:attr w:name="baseform" w:val="lēmum|s"/>
        </w:smartTagPr>
        <w:r w:rsidRPr="00847AE6">
          <w:rPr>
            <w:sz w:val="24"/>
            <w:szCs w:val="24"/>
            <w:lang w:val="lv-LV"/>
          </w:rPr>
          <w:t>lēmumi</w:t>
        </w:r>
      </w:smartTag>
      <w:r w:rsidRPr="00847AE6">
        <w:rPr>
          <w:sz w:val="24"/>
          <w:szCs w:val="24"/>
          <w:lang w:val="lv-LV"/>
        </w:rPr>
        <w:t xml:space="preserve"> vai aizliegumi un citi ārkārtēji apstākļi, kā arī pārējie Pušu kontrolei nepakļautie apstākļi.</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Ja Puse neinformē par šādiem apstākļiem otru Pusi saprātīgā laikā un kārtībā, tā zaudē tiesības atsaukties uz šādu apstākļu esamību un ir atbildīga par otrai Pusei nodarītajiem zaudējumiem.</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Pusēm šādos apstākļos ir jāveic visi pasākumi, lai pēc iespējas samazinātu iespējamos zaudējumus otrai Pusei.</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Ja nepārvaramas varas apstākļi pastāv ilgāk kā 3 (trīs) mēnešus,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darbība tiek izbeigta un Puses veic savstarpējo norēķinu.</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Nepārvaramas varas apstākļu esamība ir jāpierāda Pusei, kura uz tiem atsaucas.</w:t>
      </w:r>
    </w:p>
    <w:p w:rsidR="00847AE6" w:rsidRPr="00847AE6" w:rsidRDefault="00847AE6" w:rsidP="007C2A59">
      <w:pPr>
        <w:numPr>
          <w:ilvl w:val="12"/>
          <w:numId w:val="0"/>
        </w:numPr>
        <w:ind w:left="426" w:hanging="426"/>
        <w:jc w:val="both"/>
        <w:rPr>
          <w:b/>
          <w:sz w:val="24"/>
          <w:szCs w:val="24"/>
          <w:lang w:val="lv-LV"/>
        </w:rPr>
      </w:pPr>
    </w:p>
    <w:p w:rsidR="00847AE6" w:rsidRPr="00847AE6" w:rsidRDefault="00847AE6" w:rsidP="007C2A59">
      <w:pPr>
        <w:widowControl/>
        <w:numPr>
          <w:ilvl w:val="0"/>
          <w:numId w:val="20"/>
        </w:numPr>
        <w:overflowPunct/>
        <w:autoSpaceDE/>
        <w:autoSpaceDN/>
        <w:adjustRightInd/>
        <w:ind w:left="426" w:hanging="426"/>
        <w:jc w:val="center"/>
        <w:rPr>
          <w:b/>
          <w:bCs/>
          <w:sz w:val="24"/>
          <w:szCs w:val="24"/>
          <w:lang w:val="lv-LV"/>
        </w:rPr>
      </w:pPr>
      <w:r w:rsidRPr="00847AE6">
        <w:rPr>
          <w:b/>
          <w:bCs/>
          <w:sz w:val="24"/>
          <w:szCs w:val="24"/>
          <w:lang w:val="lv-LV"/>
        </w:rPr>
        <w:t>Noslēguma noteikumi</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smartTag w:uri="schemas-tilde-lv/tildestengine" w:element="veidnes">
        <w:smartTagPr>
          <w:attr w:name="text" w:val="Līgums"/>
          <w:attr w:name="id" w:val="-1"/>
          <w:attr w:name="baseform" w:val="līgum|s"/>
        </w:smartTagPr>
        <w:r w:rsidRPr="00847AE6">
          <w:rPr>
            <w:sz w:val="24"/>
            <w:szCs w:val="24"/>
            <w:lang w:val="lv-LV"/>
          </w:rPr>
          <w:t>Līgums</w:t>
        </w:r>
      </w:smartTag>
      <w:r w:rsidRPr="00847AE6">
        <w:rPr>
          <w:sz w:val="24"/>
          <w:szCs w:val="24"/>
          <w:lang w:val="lv-LV"/>
        </w:rPr>
        <w:t xml:space="preserve"> sastādīts divos eksemplāros, katrai Pusei pa vienam oriģinālam eksemplāram.</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Puses apņemas saglabāt konfidencialitāti attiecībā uz savstarpējo saistību saturu un to izpildes komerciālajiem noteikumiem.</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Šajā </w:t>
      </w:r>
      <w:smartTag w:uri="schemas-tilde-lv/tildestengine" w:element="veidnes">
        <w:smartTagPr>
          <w:attr w:name="text" w:val="Līgumā"/>
          <w:attr w:name="id" w:val="-1"/>
          <w:attr w:name="baseform" w:val="līgum|s"/>
        </w:smartTagPr>
        <w:r w:rsidRPr="00847AE6">
          <w:rPr>
            <w:sz w:val="24"/>
            <w:szCs w:val="24"/>
            <w:lang w:val="lv-LV"/>
          </w:rPr>
          <w:t>Līgumā</w:t>
        </w:r>
      </w:smartTag>
      <w:r w:rsidRPr="00847AE6">
        <w:rPr>
          <w:sz w:val="24"/>
          <w:szCs w:val="24"/>
          <w:lang w:val="lv-LV"/>
        </w:rPr>
        <w:t xml:space="preserve"> neatrunātajos jautājumos Puses vadās no Latvijas Republikā spēkā esošajiem normatīvajiem aktiem.</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Visi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grozījumi un papildinājumi tiek noformēti rakstveidā un stājas spēkā, kad tos ir parakstījušas abas Puses.</w:t>
      </w:r>
    </w:p>
    <w:p w:rsidR="00847AE6" w:rsidRPr="00847AE6" w:rsidRDefault="00847AE6" w:rsidP="007C2A59">
      <w:pPr>
        <w:widowControl/>
        <w:numPr>
          <w:ilvl w:val="1"/>
          <w:numId w:val="20"/>
        </w:numPr>
        <w:overflowPunct/>
        <w:autoSpaceDE/>
        <w:autoSpaceDN/>
        <w:adjustRightInd/>
        <w:ind w:left="426" w:hanging="426"/>
        <w:jc w:val="both"/>
        <w:rPr>
          <w:sz w:val="24"/>
          <w:szCs w:val="24"/>
          <w:lang w:val="lv-LV"/>
        </w:rPr>
      </w:pPr>
      <w:r w:rsidRPr="00847AE6">
        <w:rPr>
          <w:sz w:val="24"/>
          <w:szCs w:val="24"/>
          <w:lang w:val="lv-LV"/>
        </w:rPr>
        <w:t xml:space="preserve">Puses ar saviem parakstiem apliecina, ka viņām ir saprotams </w:t>
      </w:r>
      <w:smartTag w:uri="schemas-tilde-lv/tildestengine" w:element="veidnes">
        <w:smartTagPr>
          <w:attr w:name="text" w:val="Līguma"/>
          <w:attr w:name="id" w:val="-1"/>
          <w:attr w:name="baseform" w:val="līgum|s"/>
        </w:smartTagPr>
        <w:r w:rsidRPr="00847AE6">
          <w:rPr>
            <w:sz w:val="24"/>
            <w:szCs w:val="24"/>
            <w:lang w:val="lv-LV"/>
          </w:rPr>
          <w:t>Līguma</w:t>
        </w:r>
      </w:smartTag>
      <w:r w:rsidRPr="00847AE6">
        <w:rPr>
          <w:sz w:val="24"/>
          <w:szCs w:val="24"/>
          <w:lang w:val="lv-LV"/>
        </w:rPr>
        <w:t xml:space="preserve"> saturs, nozīme un sekas, atzīst </w:t>
      </w:r>
      <w:smartTag w:uri="schemas-tilde-lv/tildestengine" w:element="veidnes">
        <w:smartTagPr>
          <w:attr w:name="text" w:val="līgumu"/>
          <w:attr w:name="id" w:val="-1"/>
          <w:attr w:name="baseform" w:val="līgum|s"/>
        </w:smartTagPr>
        <w:r w:rsidRPr="00847AE6">
          <w:rPr>
            <w:sz w:val="24"/>
            <w:szCs w:val="24"/>
            <w:lang w:val="lv-LV"/>
          </w:rPr>
          <w:t>Līgumu</w:t>
        </w:r>
      </w:smartTag>
      <w:r w:rsidRPr="00847AE6">
        <w:rPr>
          <w:sz w:val="24"/>
          <w:szCs w:val="24"/>
          <w:lang w:val="lv-LV"/>
        </w:rPr>
        <w:t xml:space="preserve"> par pareizu, savstarpēji izdevīgu un labprātīgi vēlas to apliecināt.</w:t>
      </w:r>
    </w:p>
    <w:p w:rsidR="00847AE6" w:rsidRPr="00847AE6" w:rsidRDefault="00847AE6" w:rsidP="00847AE6">
      <w:pPr>
        <w:tabs>
          <w:tab w:val="left" w:pos="360"/>
        </w:tabs>
        <w:jc w:val="both"/>
        <w:rPr>
          <w:sz w:val="24"/>
          <w:szCs w:val="24"/>
          <w:lang w:val="lv-LV"/>
        </w:rPr>
      </w:pPr>
      <w:r w:rsidRPr="00847AE6">
        <w:rPr>
          <w:sz w:val="24"/>
          <w:szCs w:val="24"/>
          <w:lang w:val="lv-LV"/>
        </w:rPr>
        <w:t xml:space="preserve"> </w:t>
      </w:r>
    </w:p>
    <w:p w:rsidR="00847AE6" w:rsidRPr="00847AE6" w:rsidRDefault="00847AE6" w:rsidP="007C2A59">
      <w:pPr>
        <w:widowControl/>
        <w:numPr>
          <w:ilvl w:val="0"/>
          <w:numId w:val="20"/>
        </w:numPr>
        <w:overflowPunct/>
        <w:autoSpaceDE/>
        <w:autoSpaceDN/>
        <w:adjustRightInd/>
        <w:jc w:val="center"/>
        <w:rPr>
          <w:b/>
          <w:bCs/>
          <w:sz w:val="24"/>
          <w:szCs w:val="24"/>
          <w:lang w:val="lv-LV"/>
        </w:rPr>
      </w:pPr>
      <w:r w:rsidRPr="00847AE6">
        <w:rPr>
          <w:b/>
          <w:bCs/>
          <w:sz w:val="24"/>
          <w:szCs w:val="24"/>
          <w:lang w:val="lv-LV"/>
        </w:rPr>
        <w:t>Pušu rekvizīti un paraksti</w:t>
      </w:r>
    </w:p>
    <w:p w:rsidR="00847AE6" w:rsidRPr="00847AE6" w:rsidRDefault="00847AE6" w:rsidP="00847AE6">
      <w:pPr>
        <w:rPr>
          <w:b/>
          <w:bCs/>
          <w:sz w:val="24"/>
          <w:szCs w:val="24"/>
          <w:lang w:val="lv-LV"/>
        </w:rPr>
      </w:pPr>
    </w:p>
    <w:tbl>
      <w:tblPr>
        <w:tblW w:w="0" w:type="auto"/>
        <w:tblLook w:val="0000"/>
      </w:tblPr>
      <w:tblGrid>
        <w:gridCol w:w="4968"/>
        <w:gridCol w:w="4860"/>
      </w:tblGrid>
      <w:tr w:rsidR="00847AE6" w:rsidRPr="00847AE6" w:rsidTr="00817DE4">
        <w:tblPrEx>
          <w:tblCellMar>
            <w:top w:w="0" w:type="dxa"/>
            <w:bottom w:w="0" w:type="dxa"/>
          </w:tblCellMar>
        </w:tblPrEx>
        <w:tc>
          <w:tcPr>
            <w:tcW w:w="4968" w:type="dxa"/>
          </w:tcPr>
          <w:p w:rsidR="00847AE6" w:rsidRPr="006E3B99" w:rsidRDefault="00847AE6" w:rsidP="006E3B99">
            <w:pPr>
              <w:pStyle w:val="Heading2"/>
              <w:rPr>
                <w:rFonts w:ascii="Times New Roman" w:hAnsi="Times New Roman" w:cs="Times New Roman"/>
                <w:i w:val="0"/>
                <w:sz w:val="24"/>
                <w:szCs w:val="24"/>
              </w:rPr>
            </w:pPr>
            <w:r w:rsidRPr="006E3B99">
              <w:rPr>
                <w:rFonts w:ascii="Times New Roman" w:hAnsi="Times New Roman" w:cs="Times New Roman"/>
                <w:i w:val="0"/>
                <w:sz w:val="24"/>
                <w:szCs w:val="24"/>
              </w:rPr>
              <w:t>Pircējs:</w:t>
            </w:r>
          </w:p>
        </w:tc>
        <w:tc>
          <w:tcPr>
            <w:tcW w:w="4860" w:type="dxa"/>
          </w:tcPr>
          <w:p w:rsidR="00847AE6" w:rsidRPr="006E3B99" w:rsidRDefault="00847AE6" w:rsidP="00152FEF">
            <w:pPr>
              <w:pStyle w:val="Heading2"/>
              <w:rPr>
                <w:rFonts w:ascii="Times New Roman" w:hAnsi="Times New Roman" w:cs="Times New Roman"/>
                <w:i w:val="0"/>
                <w:sz w:val="24"/>
                <w:szCs w:val="24"/>
              </w:rPr>
            </w:pPr>
            <w:r w:rsidRPr="006E3B99">
              <w:rPr>
                <w:rFonts w:ascii="Times New Roman" w:hAnsi="Times New Roman" w:cs="Times New Roman"/>
                <w:i w:val="0"/>
                <w:sz w:val="24"/>
                <w:szCs w:val="24"/>
              </w:rPr>
              <w:t>Pārdevējs:</w:t>
            </w:r>
          </w:p>
        </w:tc>
      </w:tr>
      <w:tr w:rsidR="00847AE6" w:rsidRPr="00847AE6" w:rsidTr="00817DE4">
        <w:tblPrEx>
          <w:tblCellMar>
            <w:top w:w="0" w:type="dxa"/>
            <w:bottom w:w="0" w:type="dxa"/>
          </w:tblCellMar>
        </w:tblPrEx>
        <w:trPr>
          <w:cantSplit/>
          <w:trHeight w:val="2513"/>
        </w:trPr>
        <w:tc>
          <w:tcPr>
            <w:tcW w:w="4968" w:type="dxa"/>
          </w:tcPr>
          <w:p w:rsidR="00847AE6" w:rsidRPr="006E3B99" w:rsidRDefault="00847AE6" w:rsidP="00152FEF">
            <w:pPr>
              <w:rPr>
                <w:sz w:val="24"/>
                <w:szCs w:val="24"/>
                <w:lang w:val="lv-LV"/>
              </w:rPr>
            </w:pPr>
          </w:p>
        </w:tc>
        <w:tc>
          <w:tcPr>
            <w:tcW w:w="4860" w:type="dxa"/>
          </w:tcPr>
          <w:p w:rsidR="00847AE6" w:rsidRDefault="00847AE6" w:rsidP="00152FEF">
            <w:pPr>
              <w:jc w:val="both"/>
              <w:rPr>
                <w:sz w:val="24"/>
                <w:szCs w:val="24"/>
                <w:lang w:val="lv-LV"/>
              </w:rPr>
            </w:pPr>
          </w:p>
          <w:p w:rsidR="006E3B99" w:rsidRDefault="006E3B99" w:rsidP="00152FEF">
            <w:pPr>
              <w:jc w:val="both"/>
              <w:rPr>
                <w:sz w:val="24"/>
                <w:szCs w:val="24"/>
                <w:lang w:val="lv-LV"/>
              </w:rPr>
            </w:pPr>
          </w:p>
          <w:p w:rsidR="006E3B99" w:rsidRDefault="006E3B99" w:rsidP="00152FEF">
            <w:pPr>
              <w:jc w:val="both"/>
              <w:rPr>
                <w:sz w:val="24"/>
                <w:szCs w:val="24"/>
                <w:lang w:val="lv-LV"/>
              </w:rPr>
            </w:pPr>
          </w:p>
          <w:p w:rsidR="006E3B99" w:rsidRDefault="006E3B99" w:rsidP="00152FEF">
            <w:pPr>
              <w:jc w:val="both"/>
              <w:rPr>
                <w:sz w:val="24"/>
                <w:szCs w:val="24"/>
                <w:lang w:val="lv-LV"/>
              </w:rPr>
            </w:pPr>
          </w:p>
          <w:p w:rsidR="006E3B99" w:rsidRDefault="006E3B99" w:rsidP="00152FEF">
            <w:pPr>
              <w:jc w:val="both"/>
              <w:rPr>
                <w:sz w:val="24"/>
                <w:szCs w:val="24"/>
                <w:lang w:val="lv-LV"/>
              </w:rPr>
            </w:pPr>
          </w:p>
          <w:p w:rsidR="006E3B99" w:rsidRDefault="006E3B99" w:rsidP="00152FEF">
            <w:pPr>
              <w:jc w:val="both"/>
              <w:rPr>
                <w:sz w:val="24"/>
                <w:szCs w:val="24"/>
                <w:lang w:val="lv-LV"/>
              </w:rPr>
            </w:pPr>
          </w:p>
          <w:p w:rsidR="006E3B99" w:rsidRDefault="006E3B99" w:rsidP="00152FEF">
            <w:pPr>
              <w:jc w:val="both"/>
              <w:rPr>
                <w:sz w:val="24"/>
                <w:szCs w:val="24"/>
                <w:lang w:val="lv-LV"/>
              </w:rPr>
            </w:pPr>
          </w:p>
          <w:p w:rsidR="006E3B99" w:rsidRPr="006E3B99" w:rsidRDefault="006E3B99" w:rsidP="00152FEF">
            <w:pPr>
              <w:jc w:val="both"/>
              <w:rPr>
                <w:sz w:val="24"/>
                <w:szCs w:val="24"/>
                <w:lang w:val="lv-LV"/>
              </w:rPr>
            </w:pPr>
          </w:p>
          <w:p w:rsidR="00847AE6" w:rsidRPr="006E3B99" w:rsidRDefault="00847AE6" w:rsidP="00152FEF">
            <w:pPr>
              <w:jc w:val="both"/>
              <w:rPr>
                <w:sz w:val="24"/>
                <w:szCs w:val="24"/>
                <w:lang w:val="lv-LV"/>
              </w:rPr>
            </w:pPr>
          </w:p>
        </w:tc>
      </w:tr>
    </w:tbl>
    <w:p w:rsidR="009C4012" w:rsidRPr="00AF0E3D" w:rsidRDefault="009C4012" w:rsidP="00847AE6">
      <w:pPr>
        <w:rPr>
          <w:sz w:val="24"/>
          <w:szCs w:val="24"/>
          <w:lang w:val="lv-LV"/>
        </w:rPr>
      </w:pPr>
    </w:p>
    <w:p w:rsidR="00D010F7" w:rsidRPr="00AF0E3D" w:rsidRDefault="00D010F7" w:rsidP="00847AE6">
      <w:pPr>
        <w:rPr>
          <w:sz w:val="24"/>
          <w:szCs w:val="24"/>
          <w:lang w:val="lv-LV"/>
        </w:rPr>
      </w:pPr>
    </w:p>
    <w:p w:rsidR="00D010F7" w:rsidRPr="00AF0E3D" w:rsidRDefault="00D010F7" w:rsidP="00847AE6">
      <w:pPr>
        <w:rPr>
          <w:sz w:val="24"/>
          <w:szCs w:val="24"/>
          <w:lang w:val="lv-LV"/>
        </w:rPr>
      </w:pPr>
    </w:p>
    <w:p w:rsidR="00D010F7" w:rsidRPr="00AF0E3D" w:rsidRDefault="00D010F7" w:rsidP="00847AE6">
      <w:pPr>
        <w:rPr>
          <w:sz w:val="24"/>
          <w:szCs w:val="24"/>
          <w:lang w:val="lv-LV"/>
        </w:rPr>
      </w:pPr>
    </w:p>
    <w:p w:rsidR="00D010F7" w:rsidRPr="00AF0E3D" w:rsidRDefault="00D010F7" w:rsidP="00847AE6">
      <w:pPr>
        <w:rPr>
          <w:sz w:val="24"/>
          <w:szCs w:val="24"/>
          <w:lang w:val="lv-LV"/>
        </w:rPr>
      </w:pPr>
    </w:p>
    <w:p w:rsidR="00D010F7" w:rsidRPr="00AF0E3D" w:rsidRDefault="00D010F7" w:rsidP="00847AE6">
      <w:pPr>
        <w:rPr>
          <w:sz w:val="24"/>
          <w:szCs w:val="24"/>
          <w:lang w:val="lv-LV"/>
        </w:rPr>
      </w:pPr>
    </w:p>
    <w:p w:rsidR="00D010F7" w:rsidRDefault="00D010F7" w:rsidP="00D010F7">
      <w:pPr>
        <w:jc w:val="right"/>
        <w:rPr>
          <w:color w:val="000000"/>
          <w:sz w:val="24"/>
          <w:szCs w:val="24"/>
          <w:lang w:val="lv-LV"/>
        </w:rPr>
      </w:pPr>
    </w:p>
    <w:p w:rsidR="00D010F7" w:rsidRDefault="00D010F7" w:rsidP="00D010F7">
      <w:pPr>
        <w:jc w:val="right"/>
        <w:rPr>
          <w:color w:val="000000"/>
          <w:sz w:val="24"/>
          <w:szCs w:val="24"/>
          <w:lang w:val="lv-LV"/>
        </w:rPr>
      </w:pPr>
    </w:p>
    <w:p w:rsidR="00D010F7" w:rsidRDefault="00D010F7" w:rsidP="00097E15">
      <w:pPr>
        <w:rPr>
          <w:color w:val="000000"/>
          <w:sz w:val="24"/>
          <w:szCs w:val="24"/>
          <w:lang w:val="lv-LV"/>
        </w:rPr>
      </w:pPr>
    </w:p>
    <w:p w:rsidR="00D010F7" w:rsidRDefault="00D010F7" w:rsidP="00D010F7">
      <w:pPr>
        <w:jc w:val="right"/>
        <w:rPr>
          <w:color w:val="000000"/>
          <w:sz w:val="24"/>
          <w:szCs w:val="24"/>
          <w:lang w:val="lv-LV"/>
        </w:rPr>
      </w:pPr>
    </w:p>
    <w:p w:rsidR="00D010F7" w:rsidRDefault="00D010F7" w:rsidP="00D010F7">
      <w:pPr>
        <w:jc w:val="right"/>
        <w:rPr>
          <w:color w:val="000000"/>
          <w:sz w:val="24"/>
          <w:szCs w:val="24"/>
          <w:lang w:val="lv-LV"/>
        </w:rPr>
      </w:pPr>
      <w:r>
        <w:rPr>
          <w:color w:val="000000"/>
          <w:sz w:val="24"/>
          <w:szCs w:val="24"/>
          <w:lang w:val="lv-LV"/>
        </w:rPr>
        <w:lastRenderedPageBreak/>
        <w:t>6.pielikums</w:t>
      </w:r>
    </w:p>
    <w:p w:rsidR="00D010F7" w:rsidRDefault="00D010F7" w:rsidP="00D010F7">
      <w:pPr>
        <w:jc w:val="right"/>
        <w:rPr>
          <w:color w:val="000000"/>
          <w:sz w:val="24"/>
          <w:szCs w:val="24"/>
          <w:lang w:val="lv-LV"/>
        </w:rPr>
      </w:pPr>
      <w:r>
        <w:rPr>
          <w:color w:val="000000"/>
          <w:sz w:val="24"/>
          <w:szCs w:val="24"/>
          <w:lang w:val="lv-LV"/>
        </w:rPr>
        <w:t xml:space="preserve">Atklāta konkursa „Par degvielas </w:t>
      </w:r>
    </w:p>
    <w:p w:rsidR="00D010F7" w:rsidRDefault="00D010F7" w:rsidP="00D010F7">
      <w:pPr>
        <w:jc w:val="right"/>
        <w:rPr>
          <w:color w:val="000000"/>
          <w:sz w:val="24"/>
          <w:szCs w:val="24"/>
          <w:lang w:val="lv-LV"/>
        </w:rPr>
      </w:pPr>
      <w:r>
        <w:rPr>
          <w:color w:val="000000"/>
          <w:sz w:val="24"/>
          <w:szCs w:val="24"/>
          <w:lang w:val="lv-LV"/>
        </w:rPr>
        <w:t>iegād</w:t>
      </w:r>
      <w:r w:rsidR="00054516">
        <w:rPr>
          <w:color w:val="000000"/>
          <w:sz w:val="24"/>
          <w:szCs w:val="24"/>
          <w:lang w:val="lv-LV"/>
        </w:rPr>
        <w:t>i Daugavpils pilsētas I</w:t>
      </w:r>
      <w:r w:rsidR="00097E15">
        <w:rPr>
          <w:color w:val="000000"/>
          <w:sz w:val="24"/>
          <w:szCs w:val="24"/>
          <w:lang w:val="lv-LV"/>
        </w:rPr>
        <w:t>zglītības</w:t>
      </w:r>
      <w:r>
        <w:rPr>
          <w:color w:val="000000"/>
          <w:sz w:val="24"/>
          <w:szCs w:val="24"/>
          <w:lang w:val="lv-LV"/>
        </w:rPr>
        <w:t xml:space="preserve"> </w:t>
      </w:r>
    </w:p>
    <w:p w:rsidR="00097E15" w:rsidRDefault="00D010F7" w:rsidP="00097E15">
      <w:pPr>
        <w:jc w:val="right"/>
        <w:rPr>
          <w:color w:val="000000"/>
          <w:sz w:val="24"/>
          <w:szCs w:val="24"/>
          <w:lang w:val="lv-LV"/>
        </w:rPr>
      </w:pPr>
      <w:r>
        <w:rPr>
          <w:color w:val="000000"/>
          <w:sz w:val="24"/>
          <w:szCs w:val="24"/>
          <w:lang w:val="lv-LV"/>
        </w:rPr>
        <w:t>pārvaldei</w:t>
      </w:r>
      <w:r w:rsidR="00097E15">
        <w:rPr>
          <w:color w:val="000000"/>
          <w:sz w:val="24"/>
          <w:szCs w:val="24"/>
          <w:lang w:val="lv-LV"/>
        </w:rPr>
        <w:t xml:space="preserve"> un Daugavpils pilsētas bērnu un</w:t>
      </w:r>
    </w:p>
    <w:p w:rsidR="00097E15" w:rsidRDefault="00097E15" w:rsidP="00D010F7">
      <w:pPr>
        <w:jc w:val="right"/>
        <w:rPr>
          <w:color w:val="000000"/>
          <w:sz w:val="24"/>
          <w:szCs w:val="24"/>
          <w:lang w:val="lv-LV"/>
        </w:rPr>
      </w:pPr>
      <w:r>
        <w:rPr>
          <w:color w:val="000000"/>
          <w:sz w:val="24"/>
          <w:szCs w:val="24"/>
          <w:lang w:val="lv-LV"/>
        </w:rPr>
        <w:t xml:space="preserve"> jauniešu centra „Jaunība” vajadzībām</w:t>
      </w:r>
      <w:r w:rsidR="00D010F7">
        <w:rPr>
          <w:color w:val="000000"/>
          <w:sz w:val="24"/>
          <w:szCs w:val="24"/>
          <w:lang w:val="lv-LV"/>
        </w:rPr>
        <w:t xml:space="preserve">, </w:t>
      </w:r>
    </w:p>
    <w:p w:rsidR="00D010F7" w:rsidRDefault="00D010F7" w:rsidP="00D010F7">
      <w:pPr>
        <w:jc w:val="right"/>
        <w:rPr>
          <w:color w:val="000000"/>
          <w:sz w:val="24"/>
          <w:szCs w:val="24"/>
          <w:lang w:val="lv-LV"/>
        </w:rPr>
      </w:pPr>
      <w:r>
        <w:rPr>
          <w:color w:val="000000"/>
          <w:sz w:val="24"/>
          <w:szCs w:val="24"/>
          <w:lang w:val="lv-LV"/>
        </w:rPr>
        <w:t>izmantojot kredītkaršu sistēmu”,</w:t>
      </w:r>
    </w:p>
    <w:p w:rsidR="00D010F7" w:rsidRDefault="00D010F7" w:rsidP="00D010F7">
      <w:pPr>
        <w:jc w:val="right"/>
        <w:rPr>
          <w:color w:val="FF0000"/>
          <w:sz w:val="24"/>
          <w:szCs w:val="24"/>
          <w:lang w:val="lv-LV"/>
        </w:rPr>
      </w:pPr>
      <w:r>
        <w:rPr>
          <w:color w:val="000000"/>
          <w:sz w:val="24"/>
          <w:szCs w:val="24"/>
          <w:lang w:val="lv-LV"/>
        </w:rPr>
        <w:t xml:space="preserve"> id. Nr.</w:t>
      </w:r>
      <w:r w:rsidR="00054516">
        <w:rPr>
          <w:color w:val="000000"/>
          <w:sz w:val="24"/>
          <w:szCs w:val="24"/>
          <w:lang w:val="lv-LV"/>
        </w:rPr>
        <w:t>DPIP2014</w:t>
      </w:r>
      <w:r w:rsidR="00097E15">
        <w:rPr>
          <w:color w:val="000000"/>
          <w:sz w:val="24"/>
          <w:szCs w:val="24"/>
          <w:lang w:val="lv-LV"/>
        </w:rPr>
        <w:t>/</w:t>
      </w:r>
      <w:r w:rsidR="00054516">
        <w:rPr>
          <w:color w:val="000000"/>
          <w:sz w:val="24"/>
          <w:szCs w:val="24"/>
          <w:lang w:val="lv-LV"/>
        </w:rPr>
        <w:t>1</w:t>
      </w:r>
      <w:r w:rsidR="00097E15">
        <w:rPr>
          <w:color w:val="000000"/>
          <w:sz w:val="24"/>
          <w:szCs w:val="24"/>
          <w:lang w:val="lv-LV"/>
        </w:rPr>
        <w:t>8</w:t>
      </w:r>
      <w:r>
        <w:rPr>
          <w:color w:val="000000"/>
          <w:sz w:val="24"/>
          <w:szCs w:val="24"/>
          <w:lang w:val="lv-LV"/>
        </w:rPr>
        <w:t>, nolikumam</w:t>
      </w:r>
    </w:p>
    <w:p w:rsidR="00D010F7" w:rsidRDefault="00D010F7" w:rsidP="00D010F7">
      <w:pPr>
        <w:rPr>
          <w:sz w:val="24"/>
          <w:szCs w:val="24"/>
          <w:lang w:val="lv-LV"/>
        </w:rPr>
      </w:pPr>
    </w:p>
    <w:p w:rsidR="00D010F7" w:rsidRDefault="00D010F7" w:rsidP="00D010F7">
      <w:pPr>
        <w:jc w:val="center"/>
        <w:rPr>
          <w:b/>
          <w:bCs/>
          <w:sz w:val="24"/>
          <w:lang w:val="lv-LV"/>
        </w:rPr>
      </w:pPr>
      <w:r>
        <w:rPr>
          <w:b/>
          <w:bCs/>
          <w:sz w:val="24"/>
          <w:lang w:val="lv-LV"/>
        </w:rPr>
        <w:t>APLIECINĀJUMS</w:t>
      </w:r>
    </w:p>
    <w:p w:rsidR="00D010F7" w:rsidRDefault="00D010F7" w:rsidP="00D010F7">
      <w:pPr>
        <w:jc w:val="center"/>
        <w:rPr>
          <w:sz w:val="24"/>
          <w:lang w:val="lv-LV"/>
        </w:rPr>
      </w:pPr>
      <w:r>
        <w:rPr>
          <w:sz w:val="24"/>
          <w:lang w:val="lv-LV"/>
        </w:rPr>
        <w:t>Daugavpilī</w:t>
      </w:r>
    </w:p>
    <w:p w:rsidR="00D010F7" w:rsidRPr="00097E15" w:rsidRDefault="00054516" w:rsidP="00D010F7">
      <w:pPr>
        <w:tabs>
          <w:tab w:val="left" w:pos="0"/>
        </w:tabs>
        <w:ind w:left="57" w:firstLine="652"/>
        <w:jc w:val="both"/>
        <w:rPr>
          <w:sz w:val="24"/>
          <w:szCs w:val="24"/>
          <w:lang w:val="lv-LV"/>
        </w:rPr>
      </w:pPr>
      <w:r>
        <w:rPr>
          <w:sz w:val="24"/>
          <w:szCs w:val="24"/>
          <w:lang w:val="lv-LV"/>
        </w:rPr>
        <w:t>2014</w:t>
      </w:r>
      <w:r w:rsidR="00D010F7" w:rsidRPr="00097E15">
        <w:rPr>
          <w:sz w:val="24"/>
          <w:szCs w:val="24"/>
          <w:lang w:val="lv-LV"/>
        </w:rPr>
        <w:t>.gada ___ .___________</w:t>
      </w:r>
    </w:p>
    <w:p w:rsidR="00D010F7" w:rsidRPr="00097E15" w:rsidRDefault="00D010F7" w:rsidP="00D010F7">
      <w:pPr>
        <w:tabs>
          <w:tab w:val="left" w:pos="0"/>
        </w:tabs>
        <w:ind w:left="57" w:firstLine="652"/>
        <w:jc w:val="both"/>
        <w:rPr>
          <w:sz w:val="24"/>
          <w:szCs w:val="24"/>
          <w:lang w:val="lv-LV"/>
        </w:rPr>
      </w:pPr>
    </w:p>
    <w:p w:rsidR="00D010F7" w:rsidRPr="00097E15" w:rsidRDefault="00D010F7" w:rsidP="00097E15">
      <w:pPr>
        <w:jc w:val="both"/>
        <w:rPr>
          <w:color w:val="000000"/>
          <w:sz w:val="24"/>
          <w:szCs w:val="24"/>
          <w:lang w:val="lv-LV"/>
        </w:rPr>
      </w:pPr>
      <w:r>
        <w:rPr>
          <w:i/>
          <w:sz w:val="24"/>
          <w:lang w:val="lv-LV"/>
        </w:rPr>
        <w:t>(pretendenta nosaukums)</w:t>
      </w:r>
      <w:r>
        <w:rPr>
          <w:sz w:val="24"/>
          <w:lang w:val="lv-LV"/>
        </w:rPr>
        <w:t xml:space="preserve"> piesakoties atklātam konkursam „</w:t>
      </w:r>
      <w:r>
        <w:rPr>
          <w:color w:val="000000"/>
          <w:sz w:val="24"/>
          <w:szCs w:val="24"/>
          <w:lang w:val="lv-LV"/>
        </w:rPr>
        <w:t>Par degvielas iegād</w:t>
      </w:r>
      <w:r w:rsidR="00054516">
        <w:rPr>
          <w:color w:val="000000"/>
          <w:sz w:val="24"/>
          <w:szCs w:val="24"/>
          <w:lang w:val="lv-LV"/>
        </w:rPr>
        <w:t>i Daugavpils pilsētas I</w:t>
      </w:r>
      <w:r w:rsidR="00097E15">
        <w:rPr>
          <w:color w:val="000000"/>
          <w:sz w:val="24"/>
          <w:szCs w:val="24"/>
          <w:lang w:val="lv-LV"/>
        </w:rPr>
        <w:t xml:space="preserve">zglītības </w:t>
      </w:r>
      <w:r>
        <w:rPr>
          <w:color w:val="000000"/>
          <w:sz w:val="24"/>
          <w:szCs w:val="24"/>
          <w:lang w:val="lv-LV"/>
        </w:rPr>
        <w:t>pārvaldei</w:t>
      </w:r>
      <w:r w:rsidR="00097E15">
        <w:rPr>
          <w:color w:val="000000"/>
          <w:sz w:val="24"/>
          <w:szCs w:val="24"/>
          <w:lang w:val="lv-LV"/>
        </w:rPr>
        <w:t xml:space="preserve"> un Daugavpils pilsētas bērnu un jauniešu centra „Jaunība” vajadzībām </w:t>
      </w:r>
      <w:r>
        <w:rPr>
          <w:color w:val="000000"/>
          <w:sz w:val="24"/>
          <w:szCs w:val="24"/>
          <w:lang w:val="lv-LV"/>
        </w:rPr>
        <w:t>, izmantojot kredītkaršu sistēmu</w:t>
      </w:r>
      <w:r>
        <w:rPr>
          <w:b/>
          <w:bCs/>
          <w:sz w:val="24"/>
          <w:lang w:val="lv-LV"/>
        </w:rPr>
        <w:t xml:space="preserve">”, id.Nr. </w:t>
      </w:r>
      <w:r w:rsidR="00054516">
        <w:rPr>
          <w:b/>
          <w:bCs/>
          <w:sz w:val="24"/>
          <w:lang w:val="lv-LV"/>
        </w:rPr>
        <w:t>DPIP2014</w:t>
      </w:r>
      <w:r>
        <w:rPr>
          <w:b/>
          <w:bCs/>
          <w:sz w:val="24"/>
          <w:lang w:val="lv-LV"/>
        </w:rPr>
        <w:t>/</w:t>
      </w:r>
      <w:r w:rsidR="00054516">
        <w:rPr>
          <w:b/>
          <w:bCs/>
          <w:sz w:val="24"/>
          <w:lang w:val="lv-LV"/>
        </w:rPr>
        <w:t>1</w:t>
      </w:r>
      <w:r w:rsidR="00097E15">
        <w:rPr>
          <w:b/>
          <w:bCs/>
          <w:sz w:val="24"/>
          <w:lang w:val="lv-LV"/>
        </w:rPr>
        <w:t>8</w:t>
      </w:r>
      <w:r>
        <w:rPr>
          <w:sz w:val="24"/>
          <w:lang w:val="lv-LV"/>
        </w:rPr>
        <w:t xml:space="preserve">,  apliecina, ka uz </w:t>
      </w:r>
      <w:r>
        <w:rPr>
          <w:i/>
          <w:sz w:val="24"/>
          <w:lang w:val="lv-LV"/>
        </w:rPr>
        <w:t xml:space="preserve">(pretendenta nosaukums) </w:t>
      </w:r>
      <w:r>
        <w:rPr>
          <w:sz w:val="24"/>
          <w:lang w:val="lv-LV"/>
        </w:rPr>
        <w:t>neattiecas Publisko iepirkumu likuma 39</w:t>
      </w:r>
      <w:r w:rsidR="00054516">
        <w:rPr>
          <w:sz w:val="24"/>
          <w:vertAlign w:val="superscript"/>
          <w:lang w:val="lv-LV"/>
        </w:rPr>
        <w:t>1</w:t>
      </w:r>
      <w:r>
        <w:rPr>
          <w:sz w:val="24"/>
          <w:lang w:val="lv-LV"/>
        </w:rPr>
        <w:t>.panta 1.daļas izslēgšanas nosacījumi:</w:t>
      </w:r>
    </w:p>
    <w:p w:rsidR="00D010F7" w:rsidRDefault="00D010F7" w:rsidP="00D010F7">
      <w:pPr>
        <w:tabs>
          <w:tab w:val="left" w:pos="0"/>
        </w:tabs>
        <w:ind w:left="57" w:firstLine="369"/>
        <w:jc w:val="both"/>
        <w:rPr>
          <w:sz w:val="24"/>
          <w:szCs w:val="24"/>
        </w:rPr>
      </w:pPr>
      <w:r>
        <w:rPr>
          <w:sz w:val="24"/>
          <w:lang w:val="lv-LV"/>
        </w:rPr>
        <w:t xml:space="preserve">1. </w:t>
      </w:r>
      <w:r>
        <w:rPr>
          <w:sz w:val="24"/>
          <w:szCs w:val="24"/>
          <w:lang w:val="lv-LV"/>
        </w:rPr>
        <w:t xml:space="preserve">Pretendents vai persona, kurai ir pretendenta pārstāvības tiesības vai lēmuma pieņemšanas vai uzraudzības tiesības attiecībā uz pretendentu, ar tādu tiesas spriedumu vai prokurora priekšrakstu par sodu, kurš stājies spēkā un kļuvis neapstrīdams, </w:t>
      </w:r>
      <w:r>
        <w:rPr>
          <w:b/>
          <w:bCs/>
          <w:sz w:val="24"/>
          <w:szCs w:val="24"/>
          <w:lang w:val="lv-LV"/>
        </w:rPr>
        <w:t>nav atzīta</w:t>
      </w:r>
      <w:r>
        <w:rPr>
          <w:sz w:val="24"/>
          <w:szCs w:val="24"/>
          <w:lang w:val="lv-LV"/>
        </w:rPr>
        <w:t xml:space="preserve"> par vainīgu koruptīva rakstura noziedzīgos nodarījumos, krāpnieciskās darbībās finanšu jomā, noziedzīgi iegūtu līdzekļu legalizācijā vai līdzdalībā noziedzīgā organizācijā;</w:t>
      </w:r>
    </w:p>
    <w:p w:rsidR="00D010F7" w:rsidRDefault="00D010F7" w:rsidP="00D010F7">
      <w:pPr>
        <w:tabs>
          <w:tab w:val="left" w:pos="0"/>
        </w:tabs>
        <w:ind w:left="57" w:firstLine="369"/>
        <w:jc w:val="both"/>
        <w:rPr>
          <w:sz w:val="24"/>
          <w:szCs w:val="24"/>
        </w:rPr>
      </w:pPr>
      <w:r>
        <w:rPr>
          <w:sz w:val="24"/>
          <w:szCs w:val="24"/>
        </w:rPr>
        <w:t xml:space="preserve">2. Pretendents ar tādu kompetentas institūcijas lēmumu vai tiesas spriedumu, kurš stājies spēkā un kļuvis neapstrīdams, </w:t>
      </w:r>
      <w:r>
        <w:rPr>
          <w:b/>
          <w:bCs/>
          <w:sz w:val="24"/>
          <w:szCs w:val="24"/>
        </w:rPr>
        <w:t>nav atzīts</w:t>
      </w:r>
      <w:r>
        <w:rPr>
          <w:sz w:val="24"/>
          <w:szCs w:val="24"/>
        </w:rPr>
        <w:t xml:space="preserve"> par vainīgu darba tiesību būtiskā pārkāpumā, kas izpaužas kā: </w:t>
      </w:r>
    </w:p>
    <w:p w:rsidR="00D010F7" w:rsidRDefault="00D010F7" w:rsidP="00D010F7">
      <w:pPr>
        <w:pStyle w:val="BodyText"/>
        <w:widowControl/>
        <w:numPr>
          <w:ilvl w:val="1"/>
          <w:numId w:val="21"/>
        </w:numPr>
        <w:tabs>
          <w:tab w:val="num" w:pos="360"/>
          <w:tab w:val="left" w:pos="709"/>
        </w:tabs>
        <w:overflowPunct/>
        <w:autoSpaceDE/>
        <w:adjustRightInd/>
        <w:spacing w:after="0"/>
        <w:ind w:left="0" w:firstLine="426"/>
        <w:jc w:val="both"/>
        <w:rPr>
          <w:sz w:val="24"/>
          <w:szCs w:val="24"/>
          <w:lang w:val="en-US"/>
        </w:rPr>
      </w:pPr>
      <w:r>
        <w:rPr>
          <w:sz w:val="24"/>
          <w:szCs w:val="24"/>
          <w:lang w:val="en-US"/>
        </w:rPr>
        <w:t>viena vai vairāku tādu valstu pilsoņu vai pavalstnieku nodarbināšana, kuri nav Eiropas Savienības dalībvalstu pilsoņi vai pavalstnieki, ja tie Eiropas Savienības dalībvalstu teritorijā uzturas nelikumīgi,</w:t>
      </w:r>
    </w:p>
    <w:p w:rsidR="00D010F7" w:rsidRDefault="00D010F7" w:rsidP="00D010F7">
      <w:pPr>
        <w:pStyle w:val="BodyText"/>
        <w:widowControl/>
        <w:numPr>
          <w:ilvl w:val="1"/>
          <w:numId w:val="21"/>
        </w:numPr>
        <w:tabs>
          <w:tab w:val="num" w:pos="360"/>
          <w:tab w:val="left" w:pos="709"/>
        </w:tabs>
        <w:overflowPunct/>
        <w:autoSpaceDE/>
        <w:adjustRightInd/>
        <w:spacing w:after="0"/>
        <w:ind w:left="0" w:firstLine="426"/>
        <w:jc w:val="both"/>
        <w:rPr>
          <w:sz w:val="24"/>
          <w:szCs w:val="24"/>
          <w:lang w:val="en-US"/>
        </w:rPr>
      </w:pPr>
      <w:r>
        <w:rPr>
          <w:sz w:val="24"/>
          <w:szCs w:val="24"/>
          <w:lang w:val="en-US"/>
        </w:rPr>
        <w:t>vienas personas nodarbināšana bez rakstveida darba līguma noslēgšanas, ja tā konstatēta atkārtoti gada laikā, vai divu vai vairāku personu vienlaicīga nodarbināšana bez rakstveida darba līguma noslēgšanas;</w:t>
      </w:r>
    </w:p>
    <w:p w:rsidR="00D010F7" w:rsidRDefault="00D010F7" w:rsidP="00D010F7">
      <w:pPr>
        <w:pStyle w:val="BodyText"/>
        <w:tabs>
          <w:tab w:val="left" w:pos="0"/>
          <w:tab w:val="left" w:pos="285"/>
        </w:tabs>
        <w:spacing w:after="0"/>
        <w:ind w:firstLine="426"/>
        <w:jc w:val="both"/>
        <w:rPr>
          <w:sz w:val="24"/>
          <w:szCs w:val="24"/>
          <w:lang w:val="en-US"/>
        </w:rPr>
      </w:pPr>
      <w:r>
        <w:rPr>
          <w:sz w:val="24"/>
          <w:szCs w:val="24"/>
          <w:lang w:val="en-US"/>
        </w:rPr>
        <w:t xml:space="preserve">3. Pretendents ar tādu kompetentas institūcijas lēmumu vai tiesas spriedumu, kurš stājies spēkā un kļuvis neapstrīdams, </w:t>
      </w:r>
      <w:r>
        <w:rPr>
          <w:b/>
          <w:bCs/>
          <w:sz w:val="24"/>
          <w:szCs w:val="24"/>
          <w:lang w:val="en-US"/>
        </w:rPr>
        <w:t>nav atzīts</w:t>
      </w:r>
      <w:r>
        <w:rPr>
          <w:sz w:val="24"/>
          <w:szCs w:val="24"/>
          <w:lang w:val="en-US"/>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D010F7" w:rsidRDefault="00D010F7" w:rsidP="00D010F7">
      <w:pPr>
        <w:pStyle w:val="BodyText"/>
        <w:tabs>
          <w:tab w:val="left" w:pos="0"/>
        </w:tabs>
        <w:spacing w:after="0"/>
        <w:ind w:firstLine="426"/>
        <w:jc w:val="both"/>
        <w:rPr>
          <w:sz w:val="24"/>
          <w:szCs w:val="24"/>
        </w:rPr>
      </w:pPr>
      <w:r>
        <w:rPr>
          <w:bCs/>
          <w:sz w:val="24"/>
          <w:szCs w:val="24"/>
          <w:lang w:val="en-US"/>
        </w:rPr>
        <w:t xml:space="preserve">4. </w:t>
      </w:r>
      <w:r>
        <w:rPr>
          <w:b/>
          <w:bCs/>
          <w:sz w:val="24"/>
          <w:szCs w:val="24"/>
        </w:rPr>
        <w:t>Nav pasludināts</w:t>
      </w:r>
      <w:r>
        <w:rPr>
          <w:sz w:val="24"/>
          <w:szCs w:val="24"/>
        </w:rPr>
        <w:t xml:space="preserve"> pretendenta maksātnespējas process, apturēta vai pārtraukta pretendenta saimnieciskā darbība, uzsākta tiesvedība par pretendenta bankrotu </w:t>
      </w:r>
      <w:r>
        <w:rPr>
          <w:b/>
          <w:bCs/>
          <w:sz w:val="24"/>
          <w:szCs w:val="24"/>
        </w:rPr>
        <w:t>un nav</w:t>
      </w:r>
      <w:r>
        <w:rPr>
          <w:sz w:val="24"/>
          <w:szCs w:val="24"/>
        </w:rPr>
        <w:t xml:space="preserve"> konstatēts, ka līdz līguma izpildes paredzamajam beigu termiņam pretendents būs likvidēts.</w:t>
      </w:r>
    </w:p>
    <w:p w:rsidR="00D010F7" w:rsidRDefault="00D010F7" w:rsidP="00D010F7">
      <w:pPr>
        <w:pStyle w:val="BodyText"/>
        <w:widowControl/>
        <w:numPr>
          <w:ilvl w:val="0"/>
          <w:numId w:val="22"/>
        </w:numPr>
        <w:tabs>
          <w:tab w:val="left" w:pos="0"/>
          <w:tab w:val="left" w:pos="285"/>
        </w:tabs>
        <w:overflowPunct/>
        <w:autoSpaceDE/>
        <w:adjustRightInd/>
        <w:spacing w:after="0"/>
        <w:ind w:left="0" w:firstLine="426"/>
        <w:jc w:val="both"/>
        <w:rPr>
          <w:sz w:val="24"/>
          <w:szCs w:val="24"/>
        </w:rPr>
      </w:pPr>
      <w:r>
        <w:rPr>
          <w:sz w:val="24"/>
          <w:szCs w:val="24"/>
        </w:rPr>
        <w:t xml:space="preserve">Pretendentam Latvijā un valstī, kurā tas reģistrēts vai kurā atrodas tā pastāvīgā dzīvesvieta (ja tas nav reģistrēts Latvijā vai tā pastāvīgā dzīvesvieta nav Latvijā), </w:t>
      </w:r>
      <w:r>
        <w:rPr>
          <w:b/>
          <w:sz w:val="24"/>
          <w:szCs w:val="24"/>
        </w:rPr>
        <w:t>nav</w:t>
      </w:r>
      <w:r>
        <w:rPr>
          <w:sz w:val="24"/>
          <w:szCs w:val="24"/>
        </w:rPr>
        <w:t xml:space="preserve"> nodokļu parādi, tajā skaitā valsts sociālās apdrošināšanas obligāto iemaksu parādi, kas kopsummā katrā valstī </w:t>
      </w:r>
      <w:r>
        <w:rPr>
          <w:b/>
          <w:bCs/>
          <w:sz w:val="24"/>
          <w:szCs w:val="24"/>
        </w:rPr>
        <w:t xml:space="preserve">pārsniedz </w:t>
      </w:r>
      <w:r w:rsidR="00C90A65">
        <w:rPr>
          <w:sz w:val="24"/>
          <w:szCs w:val="24"/>
        </w:rPr>
        <w:t xml:space="preserve">150 </w:t>
      </w:r>
      <w:r w:rsidR="00C90A65">
        <w:rPr>
          <w:i/>
          <w:sz w:val="24"/>
          <w:szCs w:val="24"/>
        </w:rPr>
        <w:t>euro.</w:t>
      </w:r>
    </w:p>
    <w:p w:rsidR="00D010F7" w:rsidRDefault="00D010F7" w:rsidP="00D010F7">
      <w:pPr>
        <w:pStyle w:val="BodyText"/>
        <w:widowControl/>
        <w:tabs>
          <w:tab w:val="left" w:pos="285"/>
          <w:tab w:val="left" w:pos="993"/>
        </w:tabs>
        <w:overflowPunct/>
        <w:autoSpaceDE/>
        <w:adjustRightInd/>
        <w:spacing w:after="0"/>
        <w:ind w:left="709"/>
        <w:jc w:val="both"/>
        <w:rPr>
          <w:sz w:val="24"/>
          <w:szCs w:val="24"/>
        </w:rPr>
      </w:pPr>
    </w:p>
    <w:tbl>
      <w:tblPr>
        <w:tblW w:w="0" w:type="auto"/>
        <w:tblInd w:w="-51" w:type="dxa"/>
        <w:tblLayout w:type="fixed"/>
        <w:tblLook w:val="04A0"/>
      </w:tblPr>
      <w:tblGrid>
        <w:gridCol w:w="3278"/>
        <w:gridCol w:w="6237"/>
      </w:tblGrid>
      <w:tr w:rsidR="00D010F7" w:rsidTr="00D010F7">
        <w:trPr>
          <w:trHeight w:val="679"/>
        </w:trPr>
        <w:tc>
          <w:tcPr>
            <w:tcW w:w="3278" w:type="dxa"/>
            <w:tcBorders>
              <w:top w:val="single" w:sz="4" w:space="0" w:color="000000"/>
              <w:left w:val="single" w:sz="4" w:space="0" w:color="000000"/>
              <w:bottom w:val="single" w:sz="4" w:space="0" w:color="000000"/>
              <w:right w:val="nil"/>
            </w:tcBorders>
            <w:hideMark/>
          </w:tcPr>
          <w:p w:rsidR="00D010F7" w:rsidRDefault="00D010F7">
            <w:pPr>
              <w:snapToGrid w:val="0"/>
              <w:spacing w:before="120" w:after="120"/>
              <w:rPr>
                <w:b/>
                <w:sz w:val="24"/>
              </w:rPr>
            </w:pPr>
            <w:r>
              <w:rPr>
                <w:b/>
                <w:sz w:val="24"/>
              </w:rPr>
              <w:t>Vārds, uzvārds,  amats</w:t>
            </w:r>
          </w:p>
        </w:tc>
        <w:tc>
          <w:tcPr>
            <w:tcW w:w="6237" w:type="dxa"/>
            <w:tcBorders>
              <w:top w:val="single" w:sz="4" w:space="0" w:color="000000"/>
              <w:left w:val="single" w:sz="4" w:space="0" w:color="000000"/>
              <w:bottom w:val="single" w:sz="4" w:space="0" w:color="000000"/>
              <w:right w:val="single" w:sz="4" w:space="0" w:color="000000"/>
            </w:tcBorders>
          </w:tcPr>
          <w:p w:rsidR="00D010F7" w:rsidRDefault="00D010F7">
            <w:pPr>
              <w:snapToGrid w:val="0"/>
              <w:spacing w:before="120" w:after="120"/>
              <w:jc w:val="both"/>
              <w:rPr>
                <w:sz w:val="24"/>
              </w:rPr>
            </w:pPr>
          </w:p>
        </w:tc>
      </w:tr>
      <w:tr w:rsidR="00D010F7" w:rsidTr="00D010F7">
        <w:trPr>
          <w:trHeight w:val="712"/>
        </w:trPr>
        <w:tc>
          <w:tcPr>
            <w:tcW w:w="3278" w:type="dxa"/>
            <w:tcBorders>
              <w:top w:val="nil"/>
              <w:left w:val="single" w:sz="4" w:space="0" w:color="000000"/>
              <w:bottom w:val="single" w:sz="4" w:space="0" w:color="000000"/>
              <w:right w:val="nil"/>
            </w:tcBorders>
            <w:hideMark/>
          </w:tcPr>
          <w:p w:rsidR="00D010F7" w:rsidRDefault="00D010F7">
            <w:pPr>
              <w:snapToGrid w:val="0"/>
              <w:spacing w:before="120" w:after="120"/>
              <w:jc w:val="both"/>
              <w:rPr>
                <w:b/>
                <w:sz w:val="24"/>
              </w:rPr>
            </w:pPr>
            <w:r>
              <w:rPr>
                <w:b/>
                <w:sz w:val="24"/>
              </w:rPr>
              <w:t>Paraksts</w:t>
            </w:r>
          </w:p>
          <w:p w:rsidR="00D010F7" w:rsidRDefault="00D010F7">
            <w:pPr>
              <w:snapToGrid w:val="0"/>
              <w:spacing w:before="120" w:after="120"/>
              <w:jc w:val="both"/>
              <w:rPr>
                <w:b/>
                <w:sz w:val="24"/>
              </w:rPr>
            </w:pPr>
            <w:r>
              <w:rPr>
                <w:b/>
                <w:sz w:val="24"/>
              </w:rPr>
              <w:t>Datums</w:t>
            </w:r>
          </w:p>
        </w:tc>
        <w:tc>
          <w:tcPr>
            <w:tcW w:w="6237" w:type="dxa"/>
            <w:tcBorders>
              <w:top w:val="nil"/>
              <w:left w:val="single" w:sz="4" w:space="0" w:color="000000"/>
              <w:bottom w:val="single" w:sz="4" w:space="0" w:color="000000"/>
              <w:right w:val="single" w:sz="4" w:space="0" w:color="000000"/>
            </w:tcBorders>
          </w:tcPr>
          <w:p w:rsidR="00D010F7" w:rsidRDefault="00D010F7">
            <w:pPr>
              <w:snapToGrid w:val="0"/>
              <w:spacing w:before="120" w:after="120"/>
              <w:jc w:val="both"/>
              <w:rPr>
                <w:sz w:val="24"/>
              </w:rPr>
            </w:pPr>
          </w:p>
        </w:tc>
      </w:tr>
    </w:tbl>
    <w:p w:rsidR="00D010F7" w:rsidRPr="00847AE6" w:rsidRDefault="00D010F7" w:rsidP="00847AE6">
      <w:pPr>
        <w:rPr>
          <w:sz w:val="24"/>
          <w:szCs w:val="24"/>
        </w:rPr>
      </w:pPr>
    </w:p>
    <w:sectPr w:rsidR="00D010F7" w:rsidRPr="00847AE6" w:rsidSect="00D010F7">
      <w:pgSz w:w="11906" w:h="16838" w:code="9"/>
      <w:pgMar w:top="1287" w:right="707" w:bottom="709" w:left="12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E4" w:rsidRDefault="00CE3AE4">
      <w:r>
        <w:separator/>
      </w:r>
    </w:p>
  </w:endnote>
  <w:endnote w:type="continuationSeparator" w:id="0">
    <w:p w:rsidR="00CE3AE4" w:rsidRDefault="00CE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E4" w:rsidRDefault="00CE3AE4">
      <w:r>
        <w:separator/>
      </w:r>
    </w:p>
  </w:footnote>
  <w:footnote w:type="continuationSeparator" w:id="0">
    <w:p w:rsidR="00CE3AE4" w:rsidRDefault="00CE3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E80"/>
    <w:multiLevelType w:val="hybridMultilevel"/>
    <w:tmpl w:val="F2A8BEB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6743E2B"/>
    <w:multiLevelType w:val="multilevel"/>
    <w:tmpl w:val="74648C1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82E07EA"/>
    <w:multiLevelType w:val="multilevel"/>
    <w:tmpl w:val="B850504E"/>
    <w:lvl w:ilvl="0">
      <w:start w:val="1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428A7"/>
    <w:multiLevelType w:val="multilevel"/>
    <w:tmpl w:val="A850AE1A"/>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72D567D"/>
    <w:multiLevelType w:val="multilevel"/>
    <w:tmpl w:val="A17C7F2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DB380B"/>
    <w:multiLevelType w:val="multilevel"/>
    <w:tmpl w:val="6C98721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BD668F1"/>
    <w:multiLevelType w:val="hybridMultilevel"/>
    <w:tmpl w:val="F76686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70578E"/>
    <w:multiLevelType w:val="multilevel"/>
    <w:tmpl w:val="8470504A"/>
    <w:lvl w:ilvl="0">
      <w:start w:val="1"/>
      <w:numFmt w:val="bullet"/>
      <w:lvlText w:val=""/>
      <w:lvlJc w:val="left"/>
      <w:pPr>
        <w:tabs>
          <w:tab w:val="num" w:pos="720"/>
        </w:tabs>
        <w:ind w:left="720" w:hanging="360"/>
      </w:pPr>
      <w:rPr>
        <w:rFonts w:ascii="Symbol" w:hAnsi="Symbol" w:cs="Times New Roman" w:hint="default"/>
      </w:rPr>
    </w:lvl>
    <w:lvl w:ilvl="1">
      <w:start w:val="1"/>
      <w:numFmt w:val="bullet"/>
      <w:pStyle w:val="CommentText"/>
      <w:lvlText w:val="o"/>
      <w:lvlJc w:val="left"/>
      <w:pPr>
        <w:tabs>
          <w:tab w:val="num" w:pos="1440"/>
        </w:tabs>
        <w:ind w:left="1440" w:hanging="360"/>
      </w:pPr>
      <w:rPr>
        <w:rFonts w:ascii="Courier New" w:hAnsi="Courier New" w:cs="Courier" w:hint="default"/>
      </w:rPr>
    </w:lvl>
    <w:lvl w:ilvl="2">
      <w:start w:val="1"/>
      <w:numFmt w:val="decimal"/>
      <w:lvlText w:val="%3."/>
      <w:lvlJc w:val="left"/>
      <w:pPr>
        <w:tabs>
          <w:tab w:val="num" w:pos="2160"/>
        </w:tabs>
        <w:ind w:left="2160" w:hanging="360"/>
      </w:pPr>
      <w:rPr>
        <w:b/>
        <w:i w:val="0"/>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2E6A5CE9"/>
    <w:multiLevelType w:val="hybridMultilevel"/>
    <w:tmpl w:val="66009D56"/>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30B41FCC"/>
    <w:multiLevelType w:val="multilevel"/>
    <w:tmpl w:val="6A629D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F93FB0"/>
    <w:multiLevelType w:val="multilevel"/>
    <w:tmpl w:val="E902B1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471F9"/>
    <w:multiLevelType w:val="hybridMultilevel"/>
    <w:tmpl w:val="FB3A6EE6"/>
    <w:lvl w:ilvl="0" w:tplc="0426000F">
      <w:start w:val="5"/>
      <w:numFmt w:val="decimal"/>
      <w:lvlText w:val="%1."/>
      <w:lvlJc w:val="left"/>
      <w:pPr>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9747E9"/>
    <w:multiLevelType w:val="multilevel"/>
    <w:tmpl w:val="0492C7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D845370"/>
    <w:multiLevelType w:val="hybridMultilevel"/>
    <w:tmpl w:val="CEE4B8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F8F2F8A"/>
    <w:multiLevelType w:val="multilevel"/>
    <w:tmpl w:val="669E2A5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67D0CE1"/>
    <w:multiLevelType w:val="multilevel"/>
    <w:tmpl w:val="A094D8CA"/>
    <w:lvl w:ilvl="0">
      <w:start w:val="12"/>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C2067B5"/>
    <w:multiLevelType w:val="hybridMultilevel"/>
    <w:tmpl w:val="5AA2734A"/>
    <w:lvl w:ilvl="0" w:tplc="64B86ADC">
      <w:start w:val="1"/>
      <w:numFmt w:val="decimal"/>
      <w:lvlText w:val="%1."/>
      <w:lvlJc w:val="left"/>
      <w:pPr>
        <w:tabs>
          <w:tab w:val="num" w:pos="1070"/>
        </w:tabs>
        <w:ind w:left="1070" w:hanging="360"/>
      </w:pPr>
      <w:rPr>
        <w:b w:val="0"/>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087216"/>
    <w:multiLevelType w:val="hybridMultilevel"/>
    <w:tmpl w:val="0E82E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3"/>
  </w:num>
  <w:num w:numId="4">
    <w:abstractNumId w:val="9"/>
    <w:lvlOverride w:ilvl="0"/>
    <w:lvlOverride w:ilvl="1"/>
    <w:lvlOverride w:ilvl="2">
      <w:startOverride w:val="1"/>
    </w:lvlOverride>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11"/>
  </w:num>
  <w:num w:numId="16">
    <w:abstractNumId w:val="1"/>
  </w:num>
  <w:num w:numId="17">
    <w:abstractNumId w:val="5"/>
  </w:num>
  <w:num w:numId="18">
    <w:abstractNumId w:val="12"/>
  </w:num>
  <w:num w:numId="19">
    <w:abstractNumId w:val="6"/>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A25A4E"/>
    <w:rsid w:val="0000413B"/>
    <w:rsid w:val="00026D55"/>
    <w:rsid w:val="00044BFC"/>
    <w:rsid w:val="000473AD"/>
    <w:rsid w:val="0005184E"/>
    <w:rsid w:val="00054516"/>
    <w:rsid w:val="0007228D"/>
    <w:rsid w:val="00074B85"/>
    <w:rsid w:val="00082B13"/>
    <w:rsid w:val="000863E0"/>
    <w:rsid w:val="0009223B"/>
    <w:rsid w:val="000933E1"/>
    <w:rsid w:val="00095982"/>
    <w:rsid w:val="00097E15"/>
    <w:rsid w:val="000A1B49"/>
    <w:rsid w:val="000A3138"/>
    <w:rsid w:val="000A62BA"/>
    <w:rsid w:val="000A7422"/>
    <w:rsid w:val="000B4257"/>
    <w:rsid w:val="000B6235"/>
    <w:rsid w:val="000C694E"/>
    <w:rsid w:val="000D4A2E"/>
    <w:rsid w:val="000D65DE"/>
    <w:rsid w:val="000F3BE9"/>
    <w:rsid w:val="000F4F38"/>
    <w:rsid w:val="001026E0"/>
    <w:rsid w:val="00114E0D"/>
    <w:rsid w:val="00122118"/>
    <w:rsid w:val="00141B4C"/>
    <w:rsid w:val="00144FD3"/>
    <w:rsid w:val="00145A2D"/>
    <w:rsid w:val="0014642F"/>
    <w:rsid w:val="00150D5A"/>
    <w:rsid w:val="00152FEF"/>
    <w:rsid w:val="00166DD8"/>
    <w:rsid w:val="0017182D"/>
    <w:rsid w:val="00183567"/>
    <w:rsid w:val="00183940"/>
    <w:rsid w:val="00185643"/>
    <w:rsid w:val="00185CE7"/>
    <w:rsid w:val="00194C88"/>
    <w:rsid w:val="0019746A"/>
    <w:rsid w:val="001A39BE"/>
    <w:rsid w:val="001A4344"/>
    <w:rsid w:val="001B0271"/>
    <w:rsid w:val="001B565C"/>
    <w:rsid w:val="001C5642"/>
    <w:rsid w:val="001C69DE"/>
    <w:rsid w:val="001D253A"/>
    <w:rsid w:val="001D3F15"/>
    <w:rsid w:val="001D5414"/>
    <w:rsid w:val="001D5AEE"/>
    <w:rsid w:val="001E0DB4"/>
    <w:rsid w:val="001E3390"/>
    <w:rsid w:val="001F0DBD"/>
    <w:rsid w:val="001F4D26"/>
    <w:rsid w:val="00204552"/>
    <w:rsid w:val="00211725"/>
    <w:rsid w:val="00214DA8"/>
    <w:rsid w:val="00216A4D"/>
    <w:rsid w:val="00220B65"/>
    <w:rsid w:val="00222D43"/>
    <w:rsid w:val="00225D29"/>
    <w:rsid w:val="002301CB"/>
    <w:rsid w:val="002311D0"/>
    <w:rsid w:val="00232804"/>
    <w:rsid w:val="002336B9"/>
    <w:rsid w:val="00246581"/>
    <w:rsid w:val="00261998"/>
    <w:rsid w:val="00263829"/>
    <w:rsid w:val="00270142"/>
    <w:rsid w:val="00280607"/>
    <w:rsid w:val="00280A71"/>
    <w:rsid w:val="002A0011"/>
    <w:rsid w:val="002A1038"/>
    <w:rsid w:val="002A263D"/>
    <w:rsid w:val="002A3B0B"/>
    <w:rsid w:val="002A4B73"/>
    <w:rsid w:val="002C0600"/>
    <w:rsid w:val="002D6D20"/>
    <w:rsid w:val="002D7353"/>
    <w:rsid w:val="002E54C7"/>
    <w:rsid w:val="002E59EE"/>
    <w:rsid w:val="002F2E22"/>
    <w:rsid w:val="00300088"/>
    <w:rsid w:val="0030372C"/>
    <w:rsid w:val="00314E42"/>
    <w:rsid w:val="00327A98"/>
    <w:rsid w:val="00333153"/>
    <w:rsid w:val="00334694"/>
    <w:rsid w:val="0033586F"/>
    <w:rsid w:val="00342938"/>
    <w:rsid w:val="003432BE"/>
    <w:rsid w:val="00343BEB"/>
    <w:rsid w:val="00352F1F"/>
    <w:rsid w:val="003544E9"/>
    <w:rsid w:val="00356BB2"/>
    <w:rsid w:val="0037092A"/>
    <w:rsid w:val="00374CA3"/>
    <w:rsid w:val="0038515D"/>
    <w:rsid w:val="00387A2C"/>
    <w:rsid w:val="003904BF"/>
    <w:rsid w:val="003941B0"/>
    <w:rsid w:val="003973BE"/>
    <w:rsid w:val="003A152C"/>
    <w:rsid w:val="003B6033"/>
    <w:rsid w:val="003B6FC6"/>
    <w:rsid w:val="003D58DF"/>
    <w:rsid w:val="003E62A0"/>
    <w:rsid w:val="003E7D08"/>
    <w:rsid w:val="003F00F9"/>
    <w:rsid w:val="00400E16"/>
    <w:rsid w:val="004132CE"/>
    <w:rsid w:val="00423231"/>
    <w:rsid w:val="00423F6B"/>
    <w:rsid w:val="004247B3"/>
    <w:rsid w:val="004369B7"/>
    <w:rsid w:val="004407F5"/>
    <w:rsid w:val="0044691E"/>
    <w:rsid w:val="004649C1"/>
    <w:rsid w:val="004656A5"/>
    <w:rsid w:val="00474B5E"/>
    <w:rsid w:val="00476406"/>
    <w:rsid w:val="004A4C4D"/>
    <w:rsid w:val="004B3435"/>
    <w:rsid w:val="004B37A6"/>
    <w:rsid w:val="004B4BDC"/>
    <w:rsid w:val="004B6C25"/>
    <w:rsid w:val="004D59AB"/>
    <w:rsid w:val="004F58DA"/>
    <w:rsid w:val="004F593F"/>
    <w:rsid w:val="00501103"/>
    <w:rsid w:val="00502EAC"/>
    <w:rsid w:val="00504B9F"/>
    <w:rsid w:val="00510446"/>
    <w:rsid w:val="00510E57"/>
    <w:rsid w:val="0051281E"/>
    <w:rsid w:val="00513550"/>
    <w:rsid w:val="00516D8F"/>
    <w:rsid w:val="00517957"/>
    <w:rsid w:val="00517CCD"/>
    <w:rsid w:val="00521376"/>
    <w:rsid w:val="0052163D"/>
    <w:rsid w:val="0053076F"/>
    <w:rsid w:val="005314B1"/>
    <w:rsid w:val="00536EDC"/>
    <w:rsid w:val="00547B4A"/>
    <w:rsid w:val="005548AA"/>
    <w:rsid w:val="00556F36"/>
    <w:rsid w:val="00560060"/>
    <w:rsid w:val="0057248A"/>
    <w:rsid w:val="00577C09"/>
    <w:rsid w:val="0058425A"/>
    <w:rsid w:val="00592C23"/>
    <w:rsid w:val="00593D50"/>
    <w:rsid w:val="005979F1"/>
    <w:rsid w:val="005A0321"/>
    <w:rsid w:val="005B3F73"/>
    <w:rsid w:val="005C18E6"/>
    <w:rsid w:val="005C21B4"/>
    <w:rsid w:val="005C287F"/>
    <w:rsid w:val="005C4F79"/>
    <w:rsid w:val="005C78D4"/>
    <w:rsid w:val="005D3A05"/>
    <w:rsid w:val="005E3CAF"/>
    <w:rsid w:val="005F4520"/>
    <w:rsid w:val="005F7136"/>
    <w:rsid w:val="006003F7"/>
    <w:rsid w:val="00601083"/>
    <w:rsid w:val="00601B54"/>
    <w:rsid w:val="006125D0"/>
    <w:rsid w:val="00612AAA"/>
    <w:rsid w:val="00621512"/>
    <w:rsid w:val="00631F70"/>
    <w:rsid w:val="00635485"/>
    <w:rsid w:val="006445B1"/>
    <w:rsid w:val="00650DB2"/>
    <w:rsid w:val="006545FC"/>
    <w:rsid w:val="00660743"/>
    <w:rsid w:val="00661EF1"/>
    <w:rsid w:val="00666101"/>
    <w:rsid w:val="00671578"/>
    <w:rsid w:val="00671E85"/>
    <w:rsid w:val="00672D67"/>
    <w:rsid w:val="006859B9"/>
    <w:rsid w:val="00685BEE"/>
    <w:rsid w:val="00687F0C"/>
    <w:rsid w:val="00692AD0"/>
    <w:rsid w:val="006A53EE"/>
    <w:rsid w:val="006A558F"/>
    <w:rsid w:val="006B4409"/>
    <w:rsid w:val="006B75A3"/>
    <w:rsid w:val="006B76AB"/>
    <w:rsid w:val="006C011F"/>
    <w:rsid w:val="006C0E98"/>
    <w:rsid w:val="006C7522"/>
    <w:rsid w:val="006D6073"/>
    <w:rsid w:val="006E26B3"/>
    <w:rsid w:val="006E3B99"/>
    <w:rsid w:val="006E5492"/>
    <w:rsid w:val="0071620E"/>
    <w:rsid w:val="00731CE5"/>
    <w:rsid w:val="00735A8E"/>
    <w:rsid w:val="0074083A"/>
    <w:rsid w:val="007434FB"/>
    <w:rsid w:val="00745386"/>
    <w:rsid w:val="0074774B"/>
    <w:rsid w:val="007628CF"/>
    <w:rsid w:val="0076373C"/>
    <w:rsid w:val="00765B5F"/>
    <w:rsid w:val="007708DB"/>
    <w:rsid w:val="007A183D"/>
    <w:rsid w:val="007A18ED"/>
    <w:rsid w:val="007A3AA8"/>
    <w:rsid w:val="007B39E6"/>
    <w:rsid w:val="007B7948"/>
    <w:rsid w:val="007C1EAE"/>
    <w:rsid w:val="007C2A59"/>
    <w:rsid w:val="007C532D"/>
    <w:rsid w:val="007E405D"/>
    <w:rsid w:val="007F2AF4"/>
    <w:rsid w:val="00805170"/>
    <w:rsid w:val="008100C3"/>
    <w:rsid w:val="00810E1F"/>
    <w:rsid w:val="00817A46"/>
    <w:rsid w:val="00817DE4"/>
    <w:rsid w:val="008220AC"/>
    <w:rsid w:val="00843BE5"/>
    <w:rsid w:val="00847AE6"/>
    <w:rsid w:val="008540FF"/>
    <w:rsid w:val="0085549C"/>
    <w:rsid w:val="00872B82"/>
    <w:rsid w:val="00891BAA"/>
    <w:rsid w:val="008A0689"/>
    <w:rsid w:val="008A15C5"/>
    <w:rsid w:val="008A1AE1"/>
    <w:rsid w:val="008A2105"/>
    <w:rsid w:val="008A4314"/>
    <w:rsid w:val="008A49F1"/>
    <w:rsid w:val="008A5A56"/>
    <w:rsid w:val="008A5DAC"/>
    <w:rsid w:val="008C6ED0"/>
    <w:rsid w:val="008D231D"/>
    <w:rsid w:val="008D397E"/>
    <w:rsid w:val="008E0B6D"/>
    <w:rsid w:val="008E4E65"/>
    <w:rsid w:val="008F4CB2"/>
    <w:rsid w:val="008F64F1"/>
    <w:rsid w:val="008F6F4C"/>
    <w:rsid w:val="0090198B"/>
    <w:rsid w:val="00913FD6"/>
    <w:rsid w:val="009172D2"/>
    <w:rsid w:val="0092112A"/>
    <w:rsid w:val="009229A1"/>
    <w:rsid w:val="0094713C"/>
    <w:rsid w:val="00961E68"/>
    <w:rsid w:val="0096337C"/>
    <w:rsid w:val="00963B2D"/>
    <w:rsid w:val="00963EFA"/>
    <w:rsid w:val="009678CA"/>
    <w:rsid w:val="00974F12"/>
    <w:rsid w:val="00977C68"/>
    <w:rsid w:val="00981595"/>
    <w:rsid w:val="00994DAC"/>
    <w:rsid w:val="00995AA3"/>
    <w:rsid w:val="009A329D"/>
    <w:rsid w:val="009A6A85"/>
    <w:rsid w:val="009C0EE6"/>
    <w:rsid w:val="009C1A33"/>
    <w:rsid w:val="009C4012"/>
    <w:rsid w:val="009C6A29"/>
    <w:rsid w:val="009D1435"/>
    <w:rsid w:val="009D27D8"/>
    <w:rsid w:val="009D7CAD"/>
    <w:rsid w:val="009E200C"/>
    <w:rsid w:val="009E4BCC"/>
    <w:rsid w:val="009E5881"/>
    <w:rsid w:val="009F43F6"/>
    <w:rsid w:val="009F746B"/>
    <w:rsid w:val="00A029F3"/>
    <w:rsid w:val="00A1085E"/>
    <w:rsid w:val="00A24AB9"/>
    <w:rsid w:val="00A25A4E"/>
    <w:rsid w:val="00A37198"/>
    <w:rsid w:val="00A4133A"/>
    <w:rsid w:val="00A429EE"/>
    <w:rsid w:val="00A43C29"/>
    <w:rsid w:val="00A5153C"/>
    <w:rsid w:val="00A51B42"/>
    <w:rsid w:val="00A5337C"/>
    <w:rsid w:val="00A570FA"/>
    <w:rsid w:val="00A743AD"/>
    <w:rsid w:val="00AA533E"/>
    <w:rsid w:val="00AB3C1A"/>
    <w:rsid w:val="00AB5CA0"/>
    <w:rsid w:val="00AC1992"/>
    <w:rsid w:val="00AC5F0F"/>
    <w:rsid w:val="00AD1B07"/>
    <w:rsid w:val="00AF02D4"/>
    <w:rsid w:val="00AF0E3D"/>
    <w:rsid w:val="00AF2BB0"/>
    <w:rsid w:val="00AF45D8"/>
    <w:rsid w:val="00B05764"/>
    <w:rsid w:val="00B07C90"/>
    <w:rsid w:val="00B14CDE"/>
    <w:rsid w:val="00B15F44"/>
    <w:rsid w:val="00B16D59"/>
    <w:rsid w:val="00B31D53"/>
    <w:rsid w:val="00B31F37"/>
    <w:rsid w:val="00B4300B"/>
    <w:rsid w:val="00B64956"/>
    <w:rsid w:val="00B72C11"/>
    <w:rsid w:val="00B76656"/>
    <w:rsid w:val="00B82843"/>
    <w:rsid w:val="00B94A5F"/>
    <w:rsid w:val="00B95552"/>
    <w:rsid w:val="00B96C3E"/>
    <w:rsid w:val="00B97FD7"/>
    <w:rsid w:val="00B97FE6"/>
    <w:rsid w:val="00BA168C"/>
    <w:rsid w:val="00BA2275"/>
    <w:rsid w:val="00BA3645"/>
    <w:rsid w:val="00BB19CE"/>
    <w:rsid w:val="00BB270D"/>
    <w:rsid w:val="00BB56C1"/>
    <w:rsid w:val="00BB6FEB"/>
    <w:rsid w:val="00BC0694"/>
    <w:rsid w:val="00BC11B2"/>
    <w:rsid w:val="00BD2406"/>
    <w:rsid w:val="00BD6C0D"/>
    <w:rsid w:val="00BD7BF8"/>
    <w:rsid w:val="00BE1122"/>
    <w:rsid w:val="00BF52FB"/>
    <w:rsid w:val="00C016BD"/>
    <w:rsid w:val="00C068B4"/>
    <w:rsid w:val="00C229D2"/>
    <w:rsid w:val="00C3525D"/>
    <w:rsid w:val="00C43D5C"/>
    <w:rsid w:val="00C65AF0"/>
    <w:rsid w:val="00C6602F"/>
    <w:rsid w:val="00C70749"/>
    <w:rsid w:val="00C80514"/>
    <w:rsid w:val="00C80861"/>
    <w:rsid w:val="00C90A65"/>
    <w:rsid w:val="00C94F29"/>
    <w:rsid w:val="00CA22AD"/>
    <w:rsid w:val="00CA532C"/>
    <w:rsid w:val="00CB2D65"/>
    <w:rsid w:val="00CB3342"/>
    <w:rsid w:val="00CC3A33"/>
    <w:rsid w:val="00CC43BA"/>
    <w:rsid w:val="00CD0BF2"/>
    <w:rsid w:val="00CD415B"/>
    <w:rsid w:val="00CD7FB9"/>
    <w:rsid w:val="00CE0949"/>
    <w:rsid w:val="00CE3762"/>
    <w:rsid w:val="00CE3AE4"/>
    <w:rsid w:val="00CF2083"/>
    <w:rsid w:val="00CF4E79"/>
    <w:rsid w:val="00CF7543"/>
    <w:rsid w:val="00D010F7"/>
    <w:rsid w:val="00D044A2"/>
    <w:rsid w:val="00D07674"/>
    <w:rsid w:val="00D07DAA"/>
    <w:rsid w:val="00D14FD7"/>
    <w:rsid w:val="00D2782B"/>
    <w:rsid w:val="00D27B60"/>
    <w:rsid w:val="00D32A6B"/>
    <w:rsid w:val="00D36679"/>
    <w:rsid w:val="00D37FF2"/>
    <w:rsid w:val="00D41ADA"/>
    <w:rsid w:val="00D50DF0"/>
    <w:rsid w:val="00D50E3A"/>
    <w:rsid w:val="00D50F97"/>
    <w:rsid w:val="00D5195A"/>
    <w:rsid w:val="00D65949"/>
    <w:rsid w:val="00D82073"/>
    <w:rsid w:val="00D83BAD"/>
    <w:rsid w:val="00D84A53"/>
    <w:rsid w:val="00D86F3D"/>
    <w:rsid w:val="00D96EC3"/>
    <w:rsid w:val="00DA010E"/>
    <w:rsid w:val="00DA1B44"/>
    <w:rsid w:val="00DA3931"/>
    <w:rsid w:val="00DB0F64"/>
    <w:rsid w:val="00DD0D34"/>
    <w:rsid w:val="00DD5CC8"/>
    <w:rsid w:val="00DE27B7"/>
    <w:rsid w:val="00DE3474"/>
    <w:rsid w:val="00DF1366"/>
    <w:rsid w:val="00DF2EF9"/>
    <w:rsid w:val="00E05236"/>
    <w:rsid w:val="00E219C0"/>
    <w:rsid w:val="00E25BAD"/>
    <w:rsid w:val="00E36BE1"/>
    <w:rsid w:val="00E40ABC"/>
    <w:rsid w:val="00E47D9C"/>
    <w:rsid w:val="00E70110"/>
    <w:rsid w:val="00E70D85"/>
    <w:rsid w:val="00E80077"/>
    <w:rsid w:val="00EB1575"/>
    <w:rsid w:val="00EB2D12"/>
    <w:rsid w:val="00EB6B58"/>
    <w:rsid w:val="00EC16D8"/>
    <w:rsid w:val="00ED5E20"/>
    <w:rsid w:val="00ED5F6F"/>
    <w:rsid w:val="00EE0E45"/>
    <w:rsid w:val="00F04EB6"/>
    <w:rsid w:val="00F36456"/>
    <w:rsid w:val="00F616B1"/>
    <w:rsid w:val="00F66D71"/>
    <w:rsid w:val="00F83752"/>
    <w:rsid w:val="00F86561"/>
    <w:rsid w:val="00F96C08"/>
    <w:rsid w:val="00F97CCA"/>
    <w:rsid w:val="00FA091D"/>
    <w:rsid w:val="00FB1DD1"/>
    <w:rsid w:val="00FB377D"/>
    <w:rsid w:val="00FB7E38"/>
    <w:rsid w:val="00FC1302"/>
    <w:rsid w:val="00FC546D"/>
    <w:rsid w:val="00FC641E"/>
    <w:rsid w:val="00FC7751"/>
    <w:rsid w:val="00FD1D38"/>
    <w:rsid w:val="00FD563E"/>
    <w:rsid w:val="00FE531F"/>
    <w:rsid w:val="00FF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schemas-tilde-lv/tildestengine" w:name="veidnes"/>
  <w:smartTagType w:namespaceuri="schemas-tilde-lv/tildestengine"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val="en-GB" w:eastAsia="lv-LV"/>
    </w:rPr>
  </w:style>
  <w:style w:type="paragraph" w:styleId="Heading1">
    <w:name w:val="heading 1"/>
    <w:basedOn w:val="Normal"/>
    <w:next w:val="Normal"/>
    <w:link w:val="Heading1Char"/>
    <w:qFormat/>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685BEE"/>
    <w:pPr>
      <w:keepNext/>
      <w:spacing w:before="240" w:after="60"/>
      <w:outlineLvl w:val="1"/>
    </w:pPr>
    <w:rPr>
      <w:rFonts w:ascii="Arial" w:hAnsi="Arial" w:cs="Arial"/>
      <w:b/>
      <w:bCs/>
      <w:i/>
      <w:iCs/>
      <w:sz w:val="28"/>
      <w:szCs w:val="28"/>
    </w:rPr>
  </w:style>
  <w:style w:type="paragraph" w:styleId="Heading3">
    <w:name w:val="heading 3"/>
    <w:aliases w:val="Char"/>
    <w:basedOn w:val="Normal"/>
    <w:next w:val="Normal"/>
    <w:link w:val="Heading3Char"/>
    <w:qFormat/>
    <w:rsid w:val="00685B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5BEE"/>
    <w:pPr>
      <w:keepNext/>
      <w:widowControl/>
      <w:tabs>
        <w:tab w:val="num" w:pos="1080"/>
      </w:tabs>
      <w:overflowPunct/>
      <w:autoSpaceDE/>
      <w:autoSpaceDN/>
      <w:adjustRightInd/>
      <w:spacing w:before="240" w:after="60"/>
      <w:ind w:left="864" w:hanging="864"/>
      <w:outlineLvl w:val="3"/>
    </w:pPr>
    <w:rPr>
      <w:b/>
      <w:bCs/>
      <w:kern w:val="0"/>
      <w:sz w:val="28"/>
      <w:szCs w:val="28"/>
      <w:lang w:eastAsia="en-US"/>
    </w:rPr>
  </w:style>
  <w:style w:type="paragraph" w:styleId="Heading5">
    <w:name w:val="heading 5"/>
    <w:basedOn w:val="Normal"/>
    <w:next w:val="Normal"/>
    <w:link w:val="Heading5Char"/>
    <w:qFormat/>
    <w:rsid w:val="00685BEE"/>
    <w:pPr>
      <w:widowControl/>
      <w:tabs>
        <w:tab w:val="num" w:pos="1008"/>
      </w:tabs>
      <w:overflowPunct/>
      <w:autoSpaceDE/>
      <w:autoSpaceDN/>
      <w:adjustRightInd/>
      <w:spacing w:before="240" w:after="60"/>
      <w:ind w:left="1008" w:hanging="1008"/>
      <w:outlineLvl w:val="4"/>
    </w:pPr>
    <w:rPr>
      <w:b/>
      <w:bCs/>
      <w:i/>
      <w:iCs/>
      <w:kern w:val="0"/>
      <w:sz w:val="26"/>
      <w:szCs w:val="26"/>
      <w:lang w:eastAsia="en-US"/>
    </w:rPr>
  </w:style>
  <w:style w:type="paragraph" w:styleId="Heading6">
    <w:name w:val="heading 6"/>
    <w:basedOn w:val="Normal"/>
    <w:next w:val="Normal"/>
    <w:link w:val="Heading6Char"/>
    <w:qFormat/>
    <w:rsid w:val="00685BEE"/>
    <w:pPr>
      <w:widowControl/>
      <w:tabs>
        <w:tab w:val="num" w:pos="1152"/>
      </w:tabs>
      <w:overflowPunct/>
      <w:autoSpaceDE/>
      <w:autoSpaceDN/>
      <w:adjustRightInd/>
      <w:spacing w:before="240" w:after="60"/>
      <w:ind w:left="1152" w:hanging="1152"/>
      <w:outlineLvl w:val="5"/>
    </w:pPr>
    <w:rPr>
      <w:b/>
      <w:bCs/>
      <w:kern w:val="0"/>
      <w:sz w:val="22"/>
      <w:szCs w:val="22"/>
      <w:lang w:eastAsia="en-US"/>
    </w:rPr>
  </w:style>
  <w:style w:type="paragraph" w:styleId="Heading7">
    <w:name w:val="heading 7"/>
    <w:basedOn w:val="Normal"/>
    <w:next w:val="Normal"/>
    <w:link w:val="Heading7Char"/>
    <w:qFormat/>
    <w:rsid w:val="00685BEE"/>
    <w:pPr>
      <w:widowControl/>
      <w:tabs>
        <w:tab w:val="num" w:pos="1296"/>
      </w:tabs>
      <w:overflowPunct/>
      <w:autoSpaceDE/>
      <w:autoSpaceDN/>
      <w:adjustRightInd/>
      <w:spacing w:before="240" w:after="60"/>
      <w:ind w:left="1296" w:hanging="1296"/>
      <w:outlineLvl w:val="6"/>
    </w:pPr>
    <w:rPr>
      <w:kern w:val="0"/>
      <w:sz w:val="24"/>
      <w:szCs w:val="24"/>
      <w:lang w:eastAsia="en-US"/>
    </w:rPr>
  </w:style>
  <w:style w:type="paragraph" w:styleId="Heading8">
    <w:name w:val="heading 8"/>
    <w:basedOn w:val="Normal"/>
    <w:next w:val="Normal"/>
    <w:link w:val="Heading8Char"/>
    <w:qFormat/>
    <w:rsid w:val="00685BEE"/>
    <w:pPr>
      <w:widowControl/>
      <w:tabs>
        <w:tab w:val="num" w:pos="1440"/>
      </w:tabs>
      <w:overflowPunct/>
      <w:autoSpaceDE/>
      <w:autoSpaceDN/>
      <w:adjustRightInd/>
      <w:spacing w:before="240" w:after="60"/>
      <w:ind w:left="1440" w:hanging="1440"/>
      <w:outlineLvl w:val="7"/>
    </w:pPr>
    <w:rPr>
      <w:i/>
      <w:iCs/>
      <w:kern w:val="0"/>
      <w:sz w:val="24"/>
      <w:szCs w:val="24"/>
      <w:lang w:eastAsia="en-US"/>
    </w:rPr>
  </w:style>
  <w:style w:type="paragraph" w:styleId="Heading9">
    <w:name w:val="heading 9"/>
    <w:basedOn w:val="Normal"/>
    <w:next w:val="Normal"/>
    <w:link w:val="Heading9Char"/>
    <w:qFormat/>
    <w:rsid w:val="00685BEE"/>
    <w:pPr>
      <w:widowControl/>
      <w:tabs>
        <w:tab w:val="num" w:pos="1584"/>
      </w:tabs>
      <w:overflowPunct/>
      <w:autoSpaceDE/>
      <w:autoSpaceDN/>
      <w:adjustRightInd/>
      <w:spacing w:before="240" w:after="60"/>
      <w:ind w:left="1584" w:hanging="1584"/>
      <w:outlineLvl w:val="8"/>
    </w:pPr>
    <w:rPr>
      <w:rFonts w:ascii="Arial" w:hAnsi="Arial" w:cs="Arial"/>
      <w:kern w:val="0"/>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9C4012"/>
    <w:rPr>
      <w:b/>
      <w:bCs/>
      <w:kern w:val="28"/>
      <w:sz w:val="24"/>
      <w:szCs w:val="24"/>
      <w:lang w:val="en-GB" w:eastAsia="lv-LV"/>
    </w:rPr>
  </w:style>
  <w:style w:type="character" w:customStyle="1" w:styleId="Heading2Char">
    <w:name w:val="Heading 2 Char"/>
    <w:basedOn w:val="DefaultParagraphFont"/>
    <w:link w:val="Heading2"/>
    <w:rsid w:val="009C4012"/>
    <w:rPr>
      <w:rFonts w:ascii="Arial" w:hAnsi="Arial" w:cs="Arial"/>
      <w:b/>
      <w:bCs/>
      <w:i/>
      <w:iCs/>
      <w:kern w:val="28"/>
      <w:sz w:val="28"/>
      <w:szCs w:val="28"/>
      <w:lang w:val="en-GB" w:eastAsia="lv-LV"/>
    </w:rPr>
  </w:style>
  <w:style w:type="character" w:customStyle="1" w:styleId="Heading3Char">
    <w:name w:val="Heading 3 Char"/>
    <w:aliases w:val="Char Char"/>
    <w:basedOn w:val="DefaultParagraphFont"/>
    <w:link w:val="Heading3"/>
    <w:rsid w:val="009C4012"/>
    <w:rPr>
      <w:rFonts w:ascii="Arial" w:hAnsi="Arial" w:cs="Arial"/>
      <w:b/>
      <w:bCs/>
      <w:kern w:val="28"/>
      <w:sz w:val="26"/>
      <w:szCs w:val="26"/>
      <w:lang w:val="en-GB" w:eastAsia="lv-LV"/>
    </w:rPr>
  </w:style>
  <w:style w:type="character" w:customStyle="1" w:styleId="Heading4Char">
    <w:name w:val="Heading 4 Char"/>
    <w:basedOn w:val="DefaultParagraphFont"/>
    <w:link w:val="Heading4"/>
    <w:rsid w:val="009C4012"/>
    <w:rPr>
      <w:b/>
      <w:bCs/>
      <w:sz w:val="28"/>
      <w:szCs w:val="28"/>
      <w:lang w:val="en-GB"/>
    </w:rPr>
  </w:style>
  <w:style w:type="character" w:customStyle="1" w:styleId="Heading5Char">
    <w:name w:val="Heading 5 Char"/>
    <w:basedOn w:val="DefaultParagraphFont"/>
    <w:link w:val="Heading5"/>
    <w:rsid w:val="009C4012"/>
    <w:rPr>
      <w:b/>
      <w:bCs/>
      <w:i/>
      <w:iCs/>
      <w:sz w:val="26"/>
      <w:szCs w:val="26"/>
      <w:lang w:val="en-GB"/>
    </w:rPr>
  </w:style>
  <w:style w:type="character" w:customStyle="1" w:styleId="Heading6Char">
    <w:name w:val="Heading 6 Char"/>
    <w:basedOn w:val="DefaultParagraphFont"/>
    <w:link w:val="Heading6"/>
    <w:rsid w:val="009C4012"/>
    <w:rPr>
      <w:b/>
      <w:bCs/>
      <w:sz w:val="22"/>
      <w:szCs w:val="22"/>
      <w:lang w:val="en-GB"/>
    </w:rPr>
  </w:style>
  <w:style w:type="character" w:customStyle="1" w:styleId="Heading7Char">
    <w:name w:val="Heading 7 Char"/>
    <w:basedOn w:val="DefaultParagraphFont"/>
    <w:link w:val="Heading7"/>
    <w:rsid w:val="009C4012"/>
    <w:rPr>
      <w:sz w:val="24"/>
      <w:szCs w:val="24"/>
      <w:lang w:val="en-GB"/>
    </w:rPr>
  </w:style>
  <w:style w:type="character" w:customStyle="1" w:styleId="Heading8Char">
    <w:name w:val="Heading 8 Char"/>
    <w:basedOn w:val="DefaultParagraphFont"/>
    <w:link w:val="Heading8"/>
    <w:rsid w:val="009C4012"/>
    <w:rPr>
      <w:i/>
      <w:iCs/>
      <w:sz w:val="24"/>
      <w:szCs w:val="24"/>
      <w:lang w:val="en-GB"/>
    </w:rPr>
  </w:style>
  <w:style w:type="character" w:customStyle="1" w:styleId="Heading9Char">
    <w:name w:val="Heading 9 Char"/>
    <w:basedOn w:val="DefaultParagraphFont"/>
    <w:link w:val="Heading9"/>
    <w:rsid w:val="009C4012"/>
    <w:rPr>
      <w:rFonts w:ascii="Arial" w:hAnsi="Arial" w:cs="Arial"/>
      <w:sz w:val="22"/>
      <w:szCs w:val="22"/>
      <w:lang w:val="en-GB"/>
    </w:rPr>
  </w:style>
  <w:style w:type="paragraph" w:styleId="BodyTextIndent">
    <w:name w:val="Body Text Indent"/>
    <w:basedOn w:val="Normal"/>
    <w:link w:val="BodyTextIndentChar"/>
    <w:pPr>
      <w:spacing w:before="240" w:after="240"/>
      <w:ind w:left="624"/>
      <w:jc w:val="both"/>
    </w:pPr>
    <w:rPr>
      <w:i/>
      <w:iCs/>
      <w:sz w:val="24"/>
      <w:szCs w:val="24"/>
      <w:lang w:val="lv-LV"/>
    </w:rPr>
  </w:style>
  <w:style w:type="character" w:customStyle="1" w:styleId="BodyTextIndentChar">
    <w:name w:val="Body Text Indent Char"/>
    <w:basedOn w:val="DefaultParagraphFont"/>
    <w:link w:val="BodyTextIndent"/>
    <w:rsid w:val="009C4012"/>
    <w:rPr>
      <w:i/>
      <w:iCs/>
      <w:kern w:val="28"/>
      <w:sz w:val="24"/>
      <w:szCs w:val="24"/>
      <w:lang w:val="lv-LV" w:eastAsia="lv-LV"/>
    </w:rPr>
  </w:style>
  <w:style w:type="paragraph" w:styleId="BodyTextIndent2">
    <w:name w:val="Body Text Indent 2"/>
    <w:basedOn w:val="Normal"/>
    <w:link w:val="BodyTextIndent2Char"/>
    <w:pPr>
      <w:tabs>
        <w:tab w:val="left" w:pos="360"/>
      </w:tabs>
      <w:ind w:left="357" w:hanging="357"/>
      <w:jc w:val="both"/>
    </w:pPr>
    <w:rPr>
      <w:sz w:val="24"/>
      <w:szCs w:val="24"/>
    </w:rPr>
  </w:style>
  <w:style w:type="character" w:customStyle="1" w:styleId="BodyTextIndent2Char">
    <w:name w:val="Body Text Indent 2 Char"/>
    <w:basedOn w:val="DefaultParagraphFont"/>
    <w:link w:val="BodyTextIndent2"/>
    <w:rsid w:val="009C4012"/>
    <w:rPr>
      <w:kern w:val="28"/>
      <w:sz w:val="24"/>
      <w:szCs w:val="24"/>
      <w:lang w:val="en-GB" w:eastAsia="lv-LV"/>
    </w:rPr>
  </w:style>
  <w:style w:type="paragraph" w:styleId="BodyTextIndent3">
    <w:name w:val="Body Text Indent 3"/>
    <w:basedOn w:val="Normal"/>
    <w:link w:val="BodyTextIndent3Char"/>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9C4012"/>
    <w:rPr>
      <w:kern w:val="28"/>
      <w:sz w:val="24"/>
      <w:szCs w:val="24"/>
      <w:lang w:val="de-DE" w:eastAsia="lv-LV"/>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9C4012"/>
    <w:rPr>
      <w:kern w:val="28"/>
      <w:lang w:val="en-GB" w:eastAsia="lv-LV"/>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9C4012"/>
    <w:rPr>
      <w:kern w:val="28"/>
      <w:lang w:val="en-GB" w:eastAsia="lv-LV"/>
    </w:rPr>
  </w:style>
  <w:style w:type="paragraph" w:styleId="TOC1">
    <w:name w:val="toc 1"/>
    <w:basedOn w:val="Normal"/>
    <w:next w:val="Normal"/>
    <w:autoRedefine/>
    <w:semiHidden/>
    <w:rsid w:val="00D37FF2"/>
    <w:pPr>
      <w:widowControl/>
      <w:overflowPunct/>
      <w:autoSpaceDE/>
      <w:autoSpaceDN/>
      <w:adjustRightInd/>
      <w:spacing w:before="120" w:after="120"/>
      <w:jc w:val="both"/>
    </w:pPr>
    <w:rPr>
      <w:color w:val="000000"/>
      <w:kern w:val="0"/>
      <w:sz w:val="28"/>
      <w:szCs w:val="28"/>
      <w:lang w:val="lv-LV" w:eastAsia="en-US"/>
    </w:rPr>
  </w:style>
  <w:style w:type="character" w:styleId="PageNumber">
    <w:name w:val="page number"/>
    <w:basedOn w:val="DefaultParagraphFont"/>
    <w:rsid w:val="002A263D"/>
  </w:style>
  <w:style w:type="paragraph" w:styleId="BalloonText">
    <w:name w:val="Balloon Text"/>
    <w:basedOn w:val="Normal"/>
    <w:link w:val="BalloonTextChar"/>
    <w:semiHidden/>
    <w:rsid w:val="00BA2275"/>
    <w:rPr>
      <w:rFonts w:ascii="Tahoma" w:hAnsi="Tahoma" w:cs="Tahoma"/>
      <w:sz w:val="16"/>
      <w:szCs w:val="16"/>
    </w:rPr>
  </w:style>
  <w:style w:type="character" w:customStyle="1" w:styleId="BalloonTextChar">
    <w:name w:val="Balloon Text Char"/>
    <w:basedOn w:val="DefaultParagraphFont"/>
    <w:link w:val="BalloonText"/>
    <w:semiHidden/>
    <w:rsid w:val="009C4012"/>
    <w:rPr>
      <w:rFonts w:ascii="Tahoma" w:hAnsi="Tahoma" w:cs="Tahoma"/>
      <w:kern w:val="28"/>
      <w:sz w:val="16"/>
      <w:szCs w:val="16"/>
      <w:lang w:val="en-GB" w:eastAsia="lv-LV"/>
    </w:rPr>
  </w:style>
  <w:style w:type="paragraph" w:styleId="BodyText">
    <w:name w:val="Body Text"/>
    <w:basedOn w:val="Normal"/>
    <w:link w:val="BodyTextChar"/>
    <w:rsid w:val="00685BEE"/>
    <w:pPr>
      <w:spacing w:after="120"/>
    </w:pPr>
  </w:style>
  <w:style w:type="character" w:customStyle="1" w:styleId="BodyTextChar">
    <w:name w:val="Body Text Char"/>
    <w:basedOn w:val="DefaultParagraphFont"/>
    <w:link w:val="BodyText"/>
    <w:rsid w:val="009C4012"/>
    <w:rPr>
      <w:kern w:val="28"/>
      <w:lang w:val="en-GB" w:eastAsia="lv-LV"/>
    </w:rPr>
  </w:style>
  <w:style w:type="paragraph" w:styleId="BodyText2">
    <w:name w:val="Body Text 2"/>
    <w:basedOn w:val="Normal"/>
    <w:link w:val="BodyText2Char"/>
    <w:rsid w:val="00685BEE"/>
    <w:pPr>
      <w:spacing w:after="120" w:line="480" w:lineRule="auto"/>
    </w:pPr>
  </w:style>
  <w:style w:type="character" w:customStyle="1" w:styleId="BodyText2Char">
    <w:name w:val="Body Text 2 Char"/>
    <w:basedOn w:val="DefaultParagraphFont"/>
    <w:link w:val="BodyText2"/>
    <w:rsid w:val="009C4012"/>
    <w:rPr>
      <w:kern w:val="28"/>
      <w:lang w:val="en-GB" w:eastAsia="lv-LV"/>
    </w:rPr>
  </w:style>
  <w:style w:type="character" w:styleId="Hyperlink">
    <w:name w:val="Hyperlink"/>
    <w:basedOn w:val="DefaultParagraphFont"/>
    <w:rsid w:val="00685BEE"/>
    <w:rPr>
      <w:color w:val="0000FF"/>
      <w:u w:val="single"/>
    </w:rPr>
  </w:style>
  <w:style w:type="paragraph" w:customStyle="1" w:styleId="naisf">
    <w:name w:val="naisf"/>
    <w:basedOn w:val="Normal"/>
    <w:rsid w:val="00685BEE"/>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semiHidden/>
    <w:rsid w:val="00685BEE"/>
    <w:pPr>
      <w:widowControl/>
      <w:overflowPunct/>
      <w:autoSpaceDE/>
      <w:autoSpaceDN/>
      <w:adjustRightInd/>
    </w:pPr>
    <w:rPr>
      <w:kern w:val="0"/>
      <w:lang w:val="lv-LV" w:eastAsia="en-US"/>
    </w:rPr>
  </w:style>
  <w:style w:type="character" w:styleId="FootnoteReference">
    <w:name w:val="footnote reference"/>
    <w:basedOn w:val="DefaultParagraphFont"/>
    <w:semiHidden/>
    <w:rsid w:val="00685BEE"/>
    <w:rPr>
      <w:vertAlign w:val="superscript"/>
    </w:rPr>
  </w:style>
  <w:style w:type="paragraph" w:styleId="Title">
    <w:name w:val="Title"/>
    <w:basedOn w:val="Normal"/>
    <w:link w:val="TitleChar"/>
    <w:qFormat/>
    <w:rsid w:val="0038515D"/>
    <w:pPr>
      <w:widowControl/>
      <w:overflowPunct/>
      <w:autoSpaceDE/>
      <w:autoSpaceDN/>
      <w:adjustRightInd/>
      <w:jc w:val="center"/>
    </w:pPr>
    <w:rPr>
      <w:b/>
      <w:kern w:val="0"/>
      <w:sz w:val="28"/>
      <w:lang w:eastAsia="en-US"/>
    </w:rPr>
  </w:style>
  <w:style w:type="character" w:customStyle="1" w:styleId="TitleChar">
    <w:name w:val="Title Char"/>
    <w:basedOn w:val="DefaultParagraphFont"/>
    <w:link w:val="Title"/>
    <w:rsid w:val="009C4012"/>
    <w:rPr>
      <w:b/>
      <w:sz w:val="28"/>
      <w:lang w:val="en-GB"/>
    </w:rPr>
  </w:style>
  <w:style w:type="paragraph" w:styleId="NormalWeb">
    <w:name w:val="Normal (Web)"/>
    <w:basedOn w:val="Normal"/>
    <w:unhideWhenUsed/>
    <w:rsid w:val="009C4012"/>
    <w:pPr>
      <w:widowControl/>
      <w:overflowPunct/>
      <w:autoSpaceDE/>
      <w:autoSpaceDN/>
      <w:adjustRightInd/>
      <w:spacing w:before="100" w:beforeAutospacing="1" w:after="100" w:afterAutospacing="1"/>
    </w:pPr>
    <w:rPr>
      <w:kern w:val="0"/>
      <w:sz w:val="24"/>
      <w:szCs w:val="24"/>
      <w:lang w:eastAsia="en-US"/>
    </w:rPr>
  </w:style>
  <w:style w:type="paragraph" w:styleId="TOC2">
    <w:name w:val="toc 2"/>
    <w:basedOn w:val="Normal"/>
    <w:next w:val="Normal"/>
    <w:autoRedefine/>
    <w:unhideWhenUsed/>
    <w:rsid w:val="009C4012"/>
    <w:pPr>
      <w:widowControl/>
      <w:tabs>
        <w:tab w:val="right" w:leader="dot" w:pos="8690"/>
      </w:tabs>
      <w:overflowPunct/>
      <w:adjustRightInd/>
    </w:pPr>
    <w:rPr>
      <w:kern w:val="0"/>
      <w:sz w:val="24"/>
      <w:szCs w:val="28"/>
      <w:lang w:val="lv-LV" w:eastAsia="en-US"/>
    </w:rPr>
  </w:style>
  <w:style w:type="paragraph" w:styleId="TOC3">
    <w:name w:val="toc 3"/>
    <w:basedOn w:val="Normal"/>
    <w:next w:val="Normal"/>
    <w:autoRedefine/>
    <w:unhideWhenUsed/>
    <w:rsid w:val="009C4012"/>
    <w:pPr>
      <w:overflowPunct/>
      <w:adjustRightInd/>
      <w:ind w:left="480"/>
    </w:pPr>
    <w:rPr>
      <w:kern w:val="0"/>
      <w:sz w:val="24"/>
      <w:szCs w:val="24"/>
      <w:lang w:val="lv-LV" w:eastAsia="en-US"/>
    </w:rPr>
  </w:style>
  <w:style w:type="paragraph" w:styleId="TOC5">
    <w:name w:val="toc 5"/>
    <w:basedOn w:val="Normal"/>
    <w:next w:val="Normal"/>
    <w:autoRedefine/>
    <w:unhideWhenUsed/>
    <w:rsid w:val="009C4012"/>
    <w:pPr>
      <w:overflowPunct/>
      <w:adjustRightInd/>
      <w:ind w:left="960"/>
    </w:pPr>
    <w:rPr>
      <w:kern w:val="0"/>
      <w:sz w:val="24"/>
      <w:szCs w:val="24"/>
      <w:lang w:val="lv-LV" w:eastAsia="en-US"/>
    </w:rPr>
  </w:style>
  <w:style w:type="paragraph" w:styleId="CommentText">
    <w:name w:val="annotation text"/>
    <w:basedOn w:val="Normal"/>
    <w:link w:val="CommentTextChar"/>
    <w:unhideWhenUsed/>
    <w:rsid w:val="009C4012"/>
    <w:pPr>
      <w:numPr>
        <w:ilvl w:val="1"/>
        <w:numId w:val="4"/>
      </w:numPr>
      <w:overflowPunct/>
      <w:adjustRightInd/>
      <w:ind w:left="0" w:firstLine="0"/>
    </w:pPr>
    <w:rPr>
      <w:kern w:val="0"/>
      <w:lang w:val="lv-LV" w:eastAsia="en-US"/>
    </w:rPr>
  </w:style>
  <w:style w:type="character" w:customStyle="1" w:styleId="CommentTextChar">
    <w:name w:val="Comment Text Char"/>
    <w:basedOn w:val="DefaultParagraphFont"/>
    <w:link w:val="CommentText"/>
    <w:rsid w:val="009C4012"/>
    <w:rPr>
      <w:lang w:val="lv-LV" w:eastAsia="en-US" w:bidi="ar-SA"/>
    </w:rPr>
  </w:style>
  <w:style w:type="paragraph" w:styleId="BodyText3">
    <w:name w:val="Body Text 3"/>
    <w:basedOn w:val="Normal"/>
    <w:link w:val="BodyText3Char"/>
    <w:unhideWhenUsed/>
    <w:rsid w:val="009C4012"/>
    <w:pPr>
      <w:widowControl/>
      <w:overflowPunct/>
      <w:autoSpaceDE/>
      <w:autoSpaceDN/>
      <w:adjustRightInd/>
      <w:spacing w:after="120"/>
    </w:pPr>
    <w:rPr>
      <w:kern w:val="0"/>
      <w:sz w:val="16"/>
      <w:szCs w:val="16"/>
      <w:lang w:eastAsia="en-US"/>
    </w:rPr>
  </w:style>
  <w:style w:type="character" w:customStyle="1" w:styleId="BodyText3Char">
    <w:name w:val="Body Text 3 Char"/>
    <w:basedOn w:val="DefaultParagraphFont"/>
    <w:link w:val="BodyText3"/>
    <w:rsid w:val="009C4012"/>
    <w:rPr>
      <w:sz w:val="16"/>
      <w:szCs w:val="16"/>
      <w:lang w:val="en-GB"/>
    </w:rPr>
  </w:style>
  <w:style w:type="paragraph" w:styleId="CommentSubject">
    <w:name w:val="annotation subject"/>
    <w:basedOn w:val="CommentText"/>
    <w:next w:val="CommentText"/>
    <w:link w:val="CommentSubjectChar"/>
    <w:unhideWhenUsed/>
    <w:rsid w:val="009C4012"/>
    <w:rPr>
      <w:b/>
      <w:bCs/>
    </w:rPr>
  </w:style>
  <w:style w:type="character" w:customStyle="1" w:styleId="CommentSubjectChar">
    <w:name w:val="Comment Subject Char"/>
    <w:basedOn w:val="CommentTextChar"/>
    <w:link w:val="CommentSubject"/>
    <w:rsid w:val="009C4012"/>
    <w:rPr>
      <w:b/>
      <w:bCs/>
    </w:rPr>
  </w:style>
  <w:style w:type="paragraph" w:customStyle="1" w:styleId="Head61">
    <w:name w:val="Head 6.1"/>
    <w:basedOn w:val="Normal"/>
    <w:rsid w:val="009C4012"/>
    <w:pPr>
      <w:suppressAutoHyphens/>
      <w:overflowPunct/>
      <w:adjustRightInd/>
      <w:jc w:val="center"/>
    </w:pPr>
    <w:rPr>
      <w:rFonts w:ascii="Times New Roman Bold" w:hAnsi="Times New Roman Bold"/>
      <w:b/>
      <w:bCs/>
      <w:kern w:val="0"/>
      <w:sz w:val="28"/>
      <w:szCs w:val="28"/>
      <w:lang w:val="lv-LV" w:eastAsia="en-US"/>
    </w:rPr>
  </w:style>
  <w:style w:type="paragraph" w:customStyle="1" w:styleId="xl26">
    <w:name w:val="xl26"/>
    <w:basedOn w:val="Normal"/>
    <w:rsid w:val="009C4012"/>
    <w:pPr>
      <w:widowControl/>
      <w:overflowPunct/>
      <w:autoSpaceDE/>
      <w:autoSpaceDN/>
      <w:adjustRightInd/>
      <w:spacing w:before="100" w:beforeAutospacing="1" w:after="100" w:afterAutospacing="1"/>
    </w:pPr>
    <w:rPr>
      <w:kern w:val="0"/>
      <w:sz w:val="24"/>
      <w:szCs w:val="24"/>
      <w:lang w:val="en-US" w:eastAsia="en-US"/>
    </w:rPr>
  </w:style>
  <w:style w:type="paragraph" w:customStyle="1" w:styleId="xl30">
    <w:name w:val="xl30"/>
    <w:basedOn w:val="Normal"/>
    <w:rsid w:val="009C4012"/>
    <w:pPr>
      <w:widowControl/>
      <w:overflowPunct/>
      <w:autoSpaceDE/>
      <w:autoSpaceDN/>
      <w:adjustRightInd/>
      <w:spacing w:before="100" w:beforeAutospacing="1" w:after="100" w:afterAutospacing="1"/>
      <w:jc w:val="center"/>
    </w:pPr>
    <w:rPr>
      <w:kern w:val="0"/>
      <w:sz w:val="24"/>
      <w:szCs w:val="24"/>
      <w:lang w:val="en-US" w:eastAsia="en-US"/>
    </w:rPr>
  </w:style>
  <w:style w:type="paragraph" w:customStyle="1" w:styleId="xl44">
    <w:name w:val="xl44"/>
    <w:basedOn w:val="Normal"/>
    <w:rsid w:val="009C4012"/>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kern w:val="0"/>
      <w:sz w:val="24"/>
      <w:szCs w:val="24"/>
      <w:lang w:val="en-US" w:eastAsia="en-US"/>
    </w:rPr>
  </w:style>
  <w:style w:type="character" w:styleId="CommentReference">
    <w:name w:val="annotation reference"/>
    <w:basedOn w:val="DefaultParagraphFont"/>
    <w:unhideWhenUsed/>
    <w:rsid w:val="009C4012"/>
    <w:rPr>
      <w:sz w:val="16"/>
      <w:szCs w:val="16"/>
    </w:rPr>
  </w:style>
  <w:style w:type="table" w:styleId="TableGrid">
    <w:name w:val="Table Grid"/>
    <w:basedOn w:val="TableNormal"/>
    <w:rsid w:val="009C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1">
    <w:name w:val="txt1"/>
    <w:rsid w:val="00A743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rPr>
  </w:style>
  <w:style w:type="character" w:styleId="Emphasis">
    <w:name w:val="Emphasis"/>
    <w:basedOn w:val="DefaultParagraphFont"/>
    <w:qFormat/>
    <w:rsid w:val="00B31D53"/>
    <w:rPr>
      <w:i/>
      <w:iCs/>
    </w:rPr>
  </w:style>
  <w:style w:type="character" w:styleId="BookTitle">
    <w:name w:val="Book Title"/>
    <w:basedOn w:val="DefaultParagraphFont"/>
    <w:uiPriority w:val="33"/>
    <w:qFormat/>
    <w:rsid w:val="00B31D53"/>
    <w:rPr>
      <w:b/>
      <w:bCs/>
      <w:smallCaps/>
      <w:spacing w:val="5"/>
    </w:rPr>
  </w:style>
  <w:style w:type="paragraph" w:styleId="ListParagraph">
    <w:name w:val="List Paragraph"/>
    <w:basedOn w:val="Normal"/>
    <w:uiPriority w:val="34"/>
    <w:qFormat/>
    <w:rsid w:val="00B31D53"/>
    <w:pPr>
      <w:ind w:left="720"/>
    </w:pPr>
  </w:style>
</w:styles>
</file>

<file path=word/webSettings.xml><?xml version="1.0" encoding="utf-8"?>
<w:webSettings xmlns:r="http://schemas.openxmlformats.org/officeDocument/2006/relationships" xmlns:w="http://schemas.openxmlformats.org/wordprocessingml/2006/main">
  <w:divs>
    <w:div w:id="336346020">
      <w:bodyDiv w:val="1"/>
      <w:marLeft w:val="0"/>
      <w:marRight w:val="0"/>
      <w:marTop w:val="0"/>
      <w:marBottom w:val="0"/>
      <w:divBdr>
        <w:top w:val="none" w:sz="0" w:space="0" w:color="auto"/>
        <w:left w:val="none" w:sz="0" w:space="0" w:color="auto"/>
        <w:bottom w:val="none" w:sz="0" w:space="0" w:color="auto"/>
        <w:right w:val="none" w:sz="0" w:space="0" w:color="auto"/>
      </w:divBdr>
    </w:div>
    <w:div w:id="885066482">
      <w:bodyDiv w:val="1"/>
      <w:marLeft w:val="0"/>
      <w:marRight w:val="0"/>
      <w:marTop w:val="0"/>
      <w:marBottom w:val="0"/>
      <w:divBdr>
        <w:top w:val="none" w:sz="0" w:space="0" w:color="auto"/>
        <w:left w:val="none" w:sz="0" w:space="0" w:color="auto"/>
        <w:bottom w:val="none" w:sz="0" w:space="0" w:color="auto"/>
        <w:right w:val="none" w:sz="0" w:space="0" w:color="auto"/>
      </w:divBdr>
    </w:div>
    <w:div w:id="907614559">
      <w:bodyDiv w:val="1"/>
      <w:marLeft w:val="0"/>
      <w:marRight w:val="0"/>
      <w:marTop w:val="0"/>
      <w:marBottom w:val="0"/>
      <w:divBdr>
        <w:top w:val="none" w:sz="0" w:space="0" w:color="auto"/>
        <w:left w:val="none" w:sz="0" w:space="0" w:color="auto"/>
        <w:bottom w:val="none" w:sz="0" w:space="0" w:color="auto"/>
        <w:right w:val="none" w:sz="0" w:space="0" w:color="auto"/>
      </w:divBdr>
    </w:div>
    <w:div w:id="1057125711">
      <w:bodyDiv w:val="1"/>
      <w:marLeft w:val="0"/>
      <w:marRight w:val="0"/>
      <w:marTop w:val="0"/>
      <w:marBottom w:val="0"/>
      <w:divBdr>
        <w:top w:val="none" w:sz="0" w:space="0" w:color="auto"/>
        <w:left w:val="none" w:sz="0" w:space="0" w:color="auto"/>
        <w:bottom w:val="none" w:sz="0" w:space="0" w:color="auto"/>
        <w:right w:val="none" w:sz="0" w:space="0" w:color="auto"/>
      </w:divBdr>
    </w:div>
    <w:div w:id="11548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glitiba@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glitiba.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glitiba.daugavpils.lv" TargetMode="External"/><Relationship Id="rId5" Type="http://schemas.openxmlformats.org/officeDocument/2006/relationships/webSettings" Target="webSettings.xml"/><Relationship Id="rId10" Type="http://schemas.openxmlformats.org/officeDocument/2006/relationships/hyperlink" Target="mailto:dipsagade@inbox.lv" TargetMode="External"/><Relationship Id="rId4" Type="http://schemas.openxmlformats.org/officeDocument/2006/relationships/settings" Target="settings.xml"/><Relationship Id="rId9" Type="http://schemas.openxmlformats.org/officeDocument/2006/relationships/hyperlink" Target="mailto:biruta.visnev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4C42-4C6B-4C07-8015-7C3F2ECA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5502</Words>
  <Characters>31367</Characters>
  <Application>Microsoft Office Word</Application>
  <DocSecurity>0</DocSecurity>
  <Lines>261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Company>
  <LinksUpToDate>false</LinksUpToDate>
  <CharactersWithSpaces>36796</CharactersWithSpaces>
  <SharedDoc>false</SharedDoc>
  <HLinks>
    <vt:vector size="30" baseType="variant">
      <vt:variant>
        <vt:i4>7340152</vt:i4>
      </vt:variant>
      <vt:variant>
        <vt:i4>12</vt:i4>
      </vt:variant>
      <vt:variant>
        <vt:i4>0</vt:i4>
      </vt:variant>
      <vt:variant>
        <vt:i4>5</vt:i4>
      </vt:variant>
      <vt:variant>
        <vt:lpwstr>http://www.izglitiba.daugavpils.lv/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786492</vt:i4>
      </vt:variant>
      <vt:variant>
        <vt:i4>6</vt:i4>
      </vt:variant>
      <vt:variant>
        <vt:i4>0</vt:i4>
      </vt:variant>
      <vt:variant>
        <vt:i4>5</vt:i4>
      </vt:variant>
      <vt:variant>
        <vt:lpwstr>mailto:dipsagade@inbox.lv</vt:lpwstr>
      </vt:variant>
      <vt:variant>
        <vt:lpwstr/>
      </vt:variant>
      <vt:variant>
        <vt:i4>7602183</vt:i4>
      </vt:variant>
      <vt:variant>
        <vt:i4>3</vt:i4>
      </vt:variant>
      <vt:variant>
        <vt:i4>0</vt:i4>
      </vt:variant>
      <vt:variant>
        <vt:i4>5</vt:i4>
      </vt:variant>
      <vt:variant>
        <vt:lpwstr>mailto:biruta.visnevska@daugavpils.lv</vt:lpwstr>
      </vt:variant>
      <vt:variant>
        <vt:lpwstr/>
      </vt:variant>
      <vt:variant>
        <vt:i4>3735564</vt:i4>
      </vt:variant>
      <vt:variant>
        <vt:i4>0</vt:i4>
      </vt:variant>
      <vt:variant>
        <vt:i4>0</vt:i4>
      </vt:variant>
      <vt:variant>
        <vt:i4>5</vt:i4>
      </vt:variant>
      <vt:variant>
        <vt:lpwstr>mailto:izglitiba@daugavpils.lv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vd-zubka</dc:creator>
  <cp:lastModifiedBy>DELL</cp:lastModifiedBy>
  <cp:revision>2</cp:revision>
  <cp:lastPrinted>2014-07-30T09:35:00Z</cp:lastPrinted>
  <dcterms:created xsi:type="dcterms:W3CDTF">2014-08-18T12:06:00Z</dcterms:created>
  <dcterms:modified xsi:type="dcterms:W3CDTF">2014-08-18T12:06:00Z</dcterms:modified>
</cp:coreProperties>
</file>